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r w:rsidRPr="00CA6EDA">
        <w:rPr>
          <w:rFonts w:ascii="Arial" w:eastAsia="Times New Roman" w:hAnsi="Arial" w:cs="Arial"/>
          <w:color w:val="000000"/>
          <w:sz w:val="27"/>
          <w:szCs w:val="27"/>
        </w:rPr>
        <w:t>Святый праведный отец наш Иоанн, Кронштадтский Чудотворец, родился 19 октября 1829 года в селе Сура Пинежского уезда Архангельской губернии - на далеком севере России, в семье бедного сельского дьячка Илии Сергиева и жены его Феодоры. Новорожденный казался столь слабым и болезненным, что родители поспешили тотчас же окрестить его, причем нарекли его Иоанном, в честь преподобного Иоанна Рыльского, в тот день Св. Церковью празднуемого. Вскоре после крещения младенец Иоанн сталь заметно поправляться. Благочестивые родители, приписав это благодатному действию св. таинства крещения, стали с особою ревностью направлять его мысль и чувство к Богу, приучая его к усердной домашней и церковной молитве. Отец с раннего детства постоянно брал его в церковь и тем воспитал в нем особенную любовь к богослужению.</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0" w:name="par1"/>
      <w:bookmarkEnd w:id="0"/>
      <w:r w:rsidRPr="00CA6EDA">
        <w:rPr>
          <w:rFonts w:ascii="Arial" w:eastAsia="Times New Roman" w:hAnsi="Arial" w:cs="Arial"/>
          <w:color w:val="000000"/>
          <w:sz w:val="27"/>
          <w:szCs w:val="27"/>
        </w:rPr>
        <w:t>Живя в суровых условиях крайней материальной нужды, отрок Иоанн рано познакомился с безотрадными картинами бедности, горя, слез и страданий. Это сделало его сосредоточенным, вдумчивым и замкнутым в себе и, вместе с тем, воспитало в нем глубокое сочувствие и сострадательную любовь к беднякам. Не увлекаясь свойственными детскому возрасту играми, он, нося постоянно в сердце своем память о Боге, любил природу, которая возбуждала в нем умиление и преклонение пред величием Творца всякой твари.</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1" w:name="par2"/>
      <w:bookmarkEnd w:id="1"/>
      <w:r w:rsidRPr="00CA6EDA">
        <w:rPr>
          <w:rFonts w:ascii="Arial" w:eastAsia="Times New Roman" w:hAnsi="Arial" w:cs="Arial"/>
          <w:color w:val="000000"/>
          <w:sz w:val="27"/>
          <w:szCs w:val="27"/>
        </w:rPr>
        <w:t>На шестом году отрок Иоанн, при помощи отца, начал учиться грамоте. Но грамота вначале плохо давалась мальчику. Это его печалило, но это же подвигло и на особенно горячие молитвы к Богу о помощи. Когда отец его, собрав последние средства от скудости своей, отвез его в Архангельское приходское училище, он, особенно остро почувствовав там свое одиночество и беспомощность, все утешение свое находил только в молитве. Молился он часто и пламенно, горячо прося у Бога помощи. И вот, после одной из таких горячих молитв, ночью, мальчика вдруг точно потрясло всего, "точно завеса спала с глаз, как будто раскрылся ум в голове", "легко и радостно так стало на душе": ему ясно представился учитель того дня, его урок, он вспомнил даже, о чем и что он говорил. Чуть засветлело, он вскочил с постели, схватил книги - и о, счастие! Он стал читать гораздо лучше, стал хорошо понимать все и запоминать прочитанное.</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2" w:name="par3"/>
      <w:bookmarkEnd w:id="2"/>
      <w:r w:rsidRPr="00CA6EDA">
        <w:rPr>
          <w:rFonts w:ascii="Arial" w:eastAsia="Times New Roman" w:hAnsi="Arial" w:cs="Arial"/>
          <w:color w:val="000000"/>
          <w:sz w:val="27"/>
          <w:szCs w:val="27"/>
        </w:rPr>
        <w:t>С той поры отрок Иоанн стал отлично учиться: одним из первых окончил училище, первым окончил Архангельскую духовную семинарию и был принят на казенный счет в С.-Петербургскую Духовную Академию.</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3" w:name="par4"/>
      <w:bookmarkEnd w:id="3"/>
      <w:r w:rsidRPr="00CA6EDA">
        <w:rPr>
          <w:rFonts w:ascii="Arial" w:eastAsia="Times New Roman" w:hAnsi="Arial" w:cs="Arial"/>
          <w:color w:val="000000"/>
          <w:sz w:val="27"/>
          <w:szCs w:val="27"/>
        </w:rPr>
        <w:t xml:space="preserve">Еще учась в семинарии, он лишился нежно любимого им отца. Как любящий и заботливый сын, Иоанн хотел было прямо из семинарии искать себе место диакона или псаломщика, чтобы содержать оставшуюся без средств к существованию старушку-мать. Но она не </w:t>
      </w:r>
      <w:r w:rsidRPr="00CA6EDA">
        <w:rPr>
          <w:rFonts w:ascii="Arial" w:eastAsia="Times New Roman" w:hAnsi="Arial" w:cs="Arial"/>
          <w:color w:val="000000"/>
          <w:sz w:val="27"/>
          <w:szCs w:val="27"/>
        </w:rPr>
        <w:lastRenderedPageBreak/>
        <w:t>пожелала, чтобы сын из-за нее лишился высшего духовного образования, и настояла на его поступлении в академию.</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4" w:name="par5"/>
      <w:bookmarkEnd w:id="4"/>
      <w:r w:rsidRPr="00CA6EDA">
        <w:rPr>
          <w:rFonts w:ascii="Arial" w:eastAsia="Times New Roman" w:hAnsi="Arial" w:cs="Arial"/>
          <w:color w:val="000000"/>
          <w:sz w:val="27"/>
          <w:szCs w:val="27"/>
        </w:rPr>
        <w:t>Поступив в академию, молодой студент не оставил свою мать без попечения: он выхлопотал себе в академическом правлении канцелярскую работу и весь получавшийся им скудный заработок полностью отсылал матери.</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5" w:name="par6"/>
      <w:bookmarkEnd w:id="5"/>
      <w:r w:rsidRPr="00CA6EDA">
        <w:rPr>
          <w:rFonts w:ascii="Arial" w:eastAsia="Times New Roman" w:hAnsi="Arial" w:cs="Arial"/>
          <w:color w:val="000000"/>
          <w:sz w:val="27"/>
          <w:szCs w:val="27"/>
        </w:rPr>
        <w:t>Учась в академии, Иоанн первоначально склонялся посвятить себя миссионерской работе среди дикарей Сибири и Северной Америки. Но Промыслу Божию угодно было призвать его к иного рода пастырской деятельности. Размышляя однажды о предстоящем ему служении Церкви Христовой во время уединенной прогулки по академическому саду, он, вернувшись домой, заснул и во сне увидел себя священником, служащим в Кронштадтском Андреевском соборе, в котором в действительности он никогда еще не был. Он принял это за указание свыше. Скоро сон сбылся с буквальной точностью. В 1855 году, когда Иоанн Сергиев окончил курс академии со степенью кандидата богословия, ему предложено было вступить в брак с дочерью протоиерея Кронштадтского Андреевского собора К. Несвитского Елисаветою и принять сан священника для служения в том же соборе. Вспомнив свой сон, он принял это предложение.</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6" w:name="par7"/>
      <w:bookmarkEnd w:id="6"/>
      <w:r w:rsidRPr="00CA6EDA">
        <w:rPr>
          <w:rFonts w:ascii="Arial" w:eastAsia="Times New Roman" w:hAnsi="Arial" w:cs="Arial"/>
          <w:color w:val="000000"/>
          <w:sz w:val="27"/>
          <w:szCs w:val="27"/>
        </w:rPr>
        <w:t>12 декабря 1855 года совершилось его посвящение в священника. Когда он впервые вошел в Кронштадтский Андреевский собор, он остановился почти в ужасе на его пороге: это был именно тот храм, который задолго до того представлялся ему в его детских видениях. Вся остальная жизнь о. Иоанна и его пастырская деятельность протекала в Кронштадте, почему многие забывали даже его фамилию "Сергиев" и называли его "Кронштадтский", да и сам он нередко так подписывался.</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7" w:name="par8"/>
      <w:bookmarkEnd w:id="7"/>
      <w:r w:rsidRPr="00CA6EDA">
        <w:rPr>
          <w:rFonts w:ascii="Arial" w:eastAsia="Times New Roman" w:hAnsi="Arial" w:cs="Arial"/>
          <w:color w:val="000000"/>
          <w:sz w:val="27"/>
          <w:szCs w:val="27"/>
        </w:rPr>
        <w:t>Брак о. Иоанна, который требовался обычаями нашей Церкви для иерея, проходящего свое служение в миру, был только фиктивный, нужный ему для прикрытия его самоотверженных пастырских подвигов: в действительности он жил с женой, как брат с сестрой. "Счастливых семей, Лиза, и без нас много. А мы с тобою давай посвятим себя на служение Богу", - так сказал он своей жене в первый же день своей брачной жизни, до конца дней своих оставаясь чистым девственником.</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8" w:name="par9"/>
      <w:bookmarkEnd w:id="8"/>
      <w:r w:rsidRPr="00CA6EDA">
        <w:rPr>
          <w:rFonts w:ascii="Arial" w:eastAsia="Times New Roman" w:hAnsi="Arial" w:cs="Arial"/>
          <w:color w:val="000000"/>
          <w:sz w:val="27"/>
          <w:szCs w:val="27"/>
        </w:rPr>
        <w:t xml:space="preserve">Хотя однажды о. Иоанн и говорил, что он не ведет аскетической жизни, но это, конечно, сказано было им лишь по глубокому смирению. В действительности, тщательно скрывая от людей свое подвижничество, о. Иоанн быль величайшим аскетом. В основе его аскетического подвига лежала непрестанная молитва и пост. Его замечательный дневник "Моя Жизнь во Христе" ярко свидетельствует об этой его аскетической борьбе с греховными помыслами, этой "невидимой брани", которую заповедуют всем истинным христианам древние великие отцы-подвижники. Строгого </w:t>
      </w:r>
      <w:r w:rsidRPr="00CA6EDA">
        <w:rPr>
          <w:rFonts w:ascii="Arial" w:eastAsia="Times New Roman" w:hAnsi="Arial" w:cs="Arial"/>
          <w:color w:val="000000"/>
          <w:sz w:val="27"/>
          <w:szCs w:val="27"/>
        </w:rPr>
        <w:lastRenderedPageBreak/>
        <w:t>поста, как душевного, так и телесного, требовало естественно от него и ежедневное совершение Божественной литургии, которое он поставил себе за правило.</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9" w:name="par10"/>
      <w:bookmarkEnd w:id="9"/>
      <w:r w:rsidRPr="00CA6EDA">
        <w:rPr>
          <w:rFonts w:ascii="Arial" w:eastAsia="Times New Roman" w:hAnsi="Arial" w:cs="Arial"/>
          <w:color w:val="000000"/>
          <w:sz w:val="27"/>
          <w:szCs w:val="27"/>
        </w:rPr>
        <w:t>При первом же знакомстве с своей паствой о. Иоанн увидел, что здесь ему предстоит не меньшее поле для самоотверженной и плодотворной пастырской деятельности, нежели в далеких языческих странах. Безверие, иноверие и сектантство, не говоря уже о полном религиозном индифферентизме, процветали тут. Кронштадт был местом административной высылки из столицы разных порочных людей. Кроме того, там много было чернорабочих, работавших главным образом в порту. Все они ютились, по большей части, в жалких лачугах и землянках, попрошайничали и пьянствовали. Городские жители немало терпели от этих морально опустившихся людей, получивших название "посадских". Ночью не всегда безопасно было пройти по улицам, ибо был риск подвергнуться нападению грабителей.</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10" w:name="par11"/>
      <w:bookmarkEnd w:id="10"/>
      <w:r w:rsidRPr="00CA6EDA">
        <w:rPr>
          <w:rFonts w:ascii="Arial" w:eastAsia="Times New Roman" w:hAnsi="Arial" w:cs="Arial"/>
          <w:color w:val="000000"/>
          <w:sz w:val="27"/>
          <w:szCs w:val="27"/>
        </w:rPr>
        <w:t>Вот на этих-то, казалось, нравственно погибших людей, презираемых всеми, и обратил свое внимание исполненный духа подлинной Христовой любви наш великий пастырь. Среди них-то он и начал дивный подвиг своего самоотверженного пастырского делания. Ежедневно стал он бывать в их убогих жилищах, беседовал, утешал, ухаживал за больными и помогал им материально, раздавая все, что имел, нередко возвращаясь домой раздетым и даже без сапог. Эти кронштадтские "босяки", "подонки общества", которых о. Иоанн силою своей сострадательной пастырской любви опять делал людьми, возвращая им утраченный ими было человеческий образ, первыми "открыли" святость о. Иоанна. И это "открытие" очень быстро восприняла затем вся верующая народная Россия.</w:t>
      </w:r>
    </w:p>
    <w:p w:rsidR="00CA6EDA" w:rsidRPr="00CA6EDA" w:rsidRDefault="00CA6EDA" w:rsidP="00CA6EDA">
      <w:pPr>
        <w:spacing w:after="75" w:line="240" w:lineRule="auto"/>
        <w:jc w:val="center"/>
        <w:rPr>
          <w:rFonts w:ascii="Arial" w:eastAsia="Times New Roman" w:hAnsi="Arial" w:cs="Arial"/>
          <w:color w:val="6D6D6D"/>
          <w:sz w:val="27"/>
          <w:szCs w:val="27"/>
        </w:rPr>
      </w:pPr>
      <w:r>
        <w:rPr>
          <w:rFonts w:ascii="Georgia" w:eastAsia="Times New Roman" w:hAnsi="Georgia" w:cs="Arial"/>
          <w:noProof/>
          <w:color w:val="314333"/>
          <w:sz w:val="27"/>
          <w:szCs w:val="27"/>
        </w:rPr>
        <w:drawing>
          <wp:inline distT="0" distB="0" distL="0" distR="0">
            <wp:extent cx="1104900" cy="1514475"/>
            <wp:effectExtent l="19050" t="0" r="0" b="0"/>
            <wp:docPr id="1" name="Рисунок 1" descr="Избранные святые: Димитрий Скепсийский, Иоанн Кронштадтский, Иоанн Креститель">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збранные святые: Димитрий Скепсийский, Иоанн Кронштадтский, Иоанн Креститель">
                      <a:hlinkClick r:id="rId5"/>
                    </pic:cNvPr>
                    <pic:cNvPicPr>
                      <a:picLocks noChangeAspect="1" noChangeArrowheads="1"/>
                    </pic:cNvPicPr>
                  </pic:nvPicPr>
                  <pic:blipFill>
                    <a:blip r:embed="rId6"/>
                    <a:srcRect/>
                    <a:stretch>
                      <a:fillRect/>
                    </a:stretch>
                  </pic:blipFill>
                  <pic:spPr bwMode="auto">
                    <a:xfrm>
                      <a:off x="0" y="0"/>
                      <a:ext cx="1104900" cy="1514475"/>
                    </a:xfrm>
                    <a:prstGeom prst="rect">
                      <a:avLst/>
                    </a:prstGeom>
                    <a:noFill/>
                    <a:ln w="9525">
                      <a:noFill/>
                      <a:miter lim="800000"/>
                      <a:headEnd/>
                      <a:tailEnd/>
                    </a:ln>
                  </pic:spPr>
                </pic:pic>
              </a:graphicData>
            </a:graphic>
          </wp:inline>
        </w:drawing>
      </w:r>
      <w:r w:rsidRPr="00CA6EDA">
        <w:rPr>
          <w:rFonts w:ascii="Arial" w:eastAsia="Times New Roman" w:hAnsi="Arial" w:cs="Arial"/>
          <w:color w:val="6D6D6D"/>
          <w:sz w:val="27"/>
          <w:szCs w:val="27"/>
        </w:rPr>
        <w:br/>
      </w:r>
      <w:r w:rsidRPr="00CA6EDA">
        <w:rPr>
          <w:rFonts w:ascii="Arial" w:eastAsia="Times New Roman" w:hAnsi="Arial" w:cs="Arial"/>
          <w:color w:val="6D6D6D"/>
          <w:sz w:val="18"/>
          <w:szCs w:val="18"/>
        </w:rPr>
        <w:t>Избранные святые: Димитрий Скепсийский, Иоанн Кронштадтский, Иоанн Креститель</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11" w:name="par12"/>
      <w:bookmarkEnd w:id="11"/>
      <w:r w:rsidRPr="00CA6EDA">
        <w:rPr>
          <w:rFonts w:ascii="Arial" w:eastAsia="Times New Roman" w:hAnsi="Arial" w:cs="Arial"/>
          <w:color w:val="000000"/>
          <w:sz w:val="27"/>
          <w:szCs w:val="27"/>
        </w:rPr>
        <w:t xml:space="preserve">Необыкновенно трогательно рассказывает об одном из таких случаев духовного возрождения благодаря о. Иоанну один ремесленник: "Мне было тогда годов 22-23. Теперь я старик, а помню хорошо, как видел в первый раз батюшку. У меня была семья, двое детишек. Я работал и пьянствовал. Семья голодала. Жена потихоньку по миру сбирала. Жили в дрянной конурке. Прихожу раз не очень пьяный. Вижу, какой-то молодой батюшка сидит, на руках сынишку держит и что-то ему говорит </w:t>
      </w:r>
      <w:r w:rsidRPr="00CA6EDA">
        <w:rPr>
          <w:rFonts w:ascii="Arial" w:eastAsia="Times New Roman" w:hAnsi="Arial" w:cs="Arial"/>
          <w:color w:val="000000"/>
          <w:sz w:val="27"/>
          <w:szCs w:val="27"/>
        </w:rPr>
        <w:lastRenderedPageBreak/>
        <w:t>ласково. Ребенок серьезно слушает. Мне все кажется, батюшка был, как Христос на картинке "Благословение детей". Я было ругаться хотел: вот, мол, шляются... да глаза батюшки ласковые и серьезные меня остановили: стыдно стало... Опустил я глаза, а он смотрит- прямо в душу смотрит. Начал говорить. Не смею передать все, что он говорил. Говорил про то, что у меня в каморке рай, потому что где дети, там всегда и тепло и хорошо, и о том, что не нужно этот рай менять на чад кабацкий. Не винил он меня, нет, все оправдывал, только мне было не до оправдания. Ушел он, я сижу и молчу... Не плачу, хотя на душе так, как перед слезами. Жена смотрит... И вот с тех пор я человеком стал..."</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12" w:name="par13"/>
      <w:bookmarkEnd w:id="12"/>
      <w:r w:rsidRPr="00CA6EDA">
        <w:rPr>
          <w:rFonts w:ascii="Arial" w:eastAsia="Times New Roman" w:hAnsi="Arial" w:cs="Arial"/>
          <w:color w:val="000000"/>
          <w:sz w:val="27"/>
          <w:szCs w:val="27"/>
        </w:rPr>
        <w:t>Такой необычный пастырский подвиг молодого пастыря стал вызывать нарекания и даже нападки на него со всех сторон. Многие долго не признавали искренности его настроения, глумились над ним, клеветали на него устно и печатно, называли его юродивым. Одно время епархиальное начальство воспретило даже выдавать ему на руки жалование, так как он, получив его в свои руки, все до последней копейки раздавал нищим, вызывало его для объяснений. Но все эти испытания и глумления о. Иоанн мужественно переносил, ни в чем не изменяя в угоду нападавшим на него принятого им образа жизни. И, с Божией помощью, он победил всех и вся, и за все то, над чем в первые годы пастырства над ним смеялись, поносили, клеветали и преследовали, впоследствии стали прославлять, поняв, что перед ними истинный последователь Христов, подлинный пастырь, полагающий душу свою за овцы своя.</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13" w:name="par14"/>
      <w:bookmarkEnd w:id="13"/>
      <w:r w:rsidRPr="00CA6EDA">
        <w:rPr>
          <w:rFonts w:ascii="Arial" w:eastAsia="Times New Roman" w:hAnsi="Arial" w:cs="Arial"/>
          <w:color w:val="000000"/>
          <w:sz w:val="27"/>
          <w:szCs w:val="27"/>
        </w:rPr>
        <w:t>"Нужно любить всякого человека и в грехе его и в позоре его, - говорил о. Иоанн. - Не нужно смешивать человека - этот образ Божий - со злом, которое в нем"... С таким сознанием он и шел к людям, всех побеждая и возрождая силою своей истинно пастырской состраждущей любви.</w:t>
      </w:r>
    </w:p>
    <w:p w:rsidR="00CA6EDA" w:rsidRPr="00CA6EDA" w:rsidRDefault="00CA6EDA" w:rsidP="00CA6EDA">
      <w:pPr>
        <w:spacing w:after="75" w:line="240" w:lineRule="auto"/>
        <w:jc w:val="center"/>
        <w:rPr>
          <w:rFonts w:ascii="Arial" w:eastAsia="Times New Roman" w:hAnsi="Arial" w:cs="Arial"/>
          <w:color w:val="6D6D6D"/>
          <w:sz w:val="27"/>
          <w:szCs w:val="27"/>
        </w:rPr>
      </w:pPr>
      <w:r>
        <w:rPr>
          <w:rFonts w:ascii="Georgia" w:eastAsia="Times New Roman" w:hAnsi="Georgia" w:cs="Arial"/>
          <w:noProof/>
          <w:color w:val="314333"/>
          <w:sz w:val="27"/>
          <w:szCs w:val="27"/>
        </w:rPr>
        <w:drawing>
          <wp:inline distT="0" distB="0" distL="0" distR="0">
            <wp:extent cx="1190625" cy="1514475"/>
            <wp:effectExtent l="19050" t="0" r="9525" b="0"/>
            <wp:docPr id="2" name="Рисунок 2" descr="Иоанн Крондштадский">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оанн Крондштадский">
                      <a:hlinkClick r:id="rId7"/>
                    </pic:cNvPr>
                    <pic:cNvPicPr>
                      <a:picLocks noChangeAspect="1" noChangeArrowheads="1"/>
                    </pic:cNvPicPr>
                  </pic:nvPicPr>
                  <pic:blipFill>
                    <a:blip r:embed="rId8"/>
                    <a:srcRect/>
                    <a:stretch>
                      <a:fillRect/>
                    </a:stretch>
                  </pic:blipFill>
                  <pic:spPr bwMode="auto">
                    <a:xfrm>
                      <a:off x="0" y="0"/>
                      <a:ext cx="1190625" cy="1514475"/>
                    </a:xfrm>
                    <a:prstGeom prst="rect">
                      <a:avLst/>
                    </a:prstGeom>
                    <a:noFill/>
                    <a:ln w="9525">
                      <a:noFill/>
                      <a:miter lim="800000"/>
                      <a:headEnd/>
                      <a:tailEnd/>
                    </a:ln>
                  </pic:spPr>
                </pic:pic>
              </a:graphicData>
            </a:graphic>
          </wp:inline>
        </w:drawing>
      </w:r>
      <w:r w:rsidRPr="00CA6EDA">
        <w:rPr>
          <w:rFonts w:ascii="Arial" w:eastAsia="Times New Roman" w:hAnsi="Arial" w:cs="Arial"/>
          <w:color w:val="6D6D6D"/>
          <w:sz w:val="27"/>
          <w:szCs w:val="27"/>
        </w:rPr>
        <w:br/>
      </w:r>
      <w:r w:rsidRPr="00CA6EDA">
        <w:rPr>
          <w:rFonts w:ascii="Arial" w:eastAsia="Times New Roman" w:hAnsi="Arial" w:cs="Arial"/>
          <w:color w:val="6D6D6D"/>
          <w:sz w:val="18"/>
          <w:szCs w:val="18"/>
        </w:rPr>
        <w:t>Иоанн Крондштадский</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14" w:name="par15"/>
      <w:bookmarkEnd w:id="14"/>
      <w:r w:rsidRPr="00CA6EDA">
        <w:rPr>
          <w:rFonts w:ascii="Arial" w:eastAsia="Times New Roman" w:hAnsi="Arial" w:cs="Arial"/>
          <w:color w:val="000000"/>
          <w:sz w:val="27"/>
          <w:szCs w:val="27"/>
        </w:rPr>
        <w:t xml:space="preserve">Скоро открылся в о. Иоанне и дивный дар чудотворения, который прославил его на всю Россию и даже далеко за пределами ее. Нет никакой возможности перечислить все чудеса, совершенные о. Иоанном. Наша неверующая интеллигенция и ее печать намеренно замалчивали эти бесчисленные явления силы Божией. Но все же очень много чудес записано и сохранено в памяти. Сохранилась точная запись рассказа самого о. Иоанна о первом его чуде своим сопастырям-священникам. </w:t>
      </w:r>
      <w:r w:rsidRPr="00CA6EDA">
        <w:rPr>
          <w:rFonts w:ascii="Arial" w:eastAsia="Times New Roman" w:hAnsi="Arial" w:cs="Arial"/>
          <w:color w:val="000000"/>
          <w:sz w:val="27"/>
          <w:szCs w:val="27"/>
        </w:rPr>
        <w:lastRenderedPageBreak/>
        <w:t>Глубоким смирением дышит этот рассказ. "Кто-то в Кронштадте заболел, - так рассказывал об этом о. Иоанн. - Просили моей молитвенной помощи. У меня и тогда уже была такая привычка: никому в просьбе не отказывать. Я стал молиться, предавая болящего в руки Божии, прося у Господа исполнения над болящим Его святой воли. Но неожиданно приходит ко мне одна старушка, которую я давно знал. Она была богобоязненная, глубоко верующая женщина, проведшая свою жизнь по-христиански и в страхе Божием кончившая свое земное странствование. Приходит она ко мне и настойчиво требует от меня, чтобы я молился о болящем не иначе, как о его выздоровлении. Помню, тогда я почти испугался: как я могу - думал я - иметь такое дерзновение? Однако эта старушка твердо верила в силу моей молитвы и стояла на своем. Тогда я исповедал пред Господом свое ничтожество и свою греховность, увидел волю Божию во всем этом деле и стал просить для болящего исцеления. И Господь послал ему милость Свою - он выздоровел. Я же благодарил Господа за эту милость. В другой раз по моей молитве исцеление повторилось. Я тогда в этих двух случаях прямо уже усмотрел волю Божию, новое себе послушание от Бога - молиться за тех, кто будет этого просить".</w:t>
      </w:r>
    </w:p>
    <w:p w:rsidR="00CA6EDA" w:rsidRPr="00CA6EDA" w:rsidRDefault="00CA6EDA" w:rsidP="00CA6EDA">
      <w:pPr>
        <w:spacing w:after="75" w:line="240" w:lineRule="auto"/>
        <w:jc w:val="center"/>
        <w:rPr>
          <w:rFonts w:ascii="Arial" w:eastAsia="Times New Roman" w:hAnsi="Arial" w:cs="Arial"/>
          <w:color w:val="6D6D6D"/>
          <w:sz w:val="27"/>
          <w:szCs w:val="27"/>
        </w:rPr>
      </w:pPr>
      <w:r>
        <w:rPr>
          <w:rFonts w:ascii="Georgia" w:eastAsia="Times New Roman" w:hAnsi="Georgia" w:cs="Arial"/>
          <w:noProof/>
          <w:color w:val="314333"/>
          <w:sz w:val="27"/>
          <w:szCs w:val="27"/>
        </w:rPr>
        <w:drawing>
          <wp:inline distT="0" distB="0" distL="0" distR="0">
            <wp:extent cx="1247775" cy="1514475"/>
            <wp:effectExtent l="19050" t="0" r="9525" b="0"/>
            <wp:docPr id="3" name="Рисунок 3" descr="Святой праведный Иоанн Кронштадтский">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вятой праведный Иоанн Кронштадтский">
                      <a:hlinkClick r:id="rId9"/>
                    </pic:cNvPr>
                    <pic:cNvPicPr>
                      <a:picLocks noChangeAspect="1" noChangeArrowheads="1"/>
                    </pic:cNvPicPr>
                  </pic:nvPicPr>
                  <pic:blipFill>
                    <a:blip r:embed="rId10"/>
                    <a:srcRect/>
                    <a:stretch>
                      <a:fillRect/>
                    </a:stretch>
                  </pic:blipFill>
                  <pic:spPr bwMode="auto">
                    <a:xfrm>
                      <a:off x="0" y="0"/>
                      <a:ext cx="1247775" cy="1514475"/>
                    </a:xfrm>
                    <a:prstGeom prst="rect">
                      <a:avLst/>
                    </a:prstGeom>
                    <a:noFill/>
                    <a:ln w="9525">
                      <a:noFill/>
                      <a:miter lim="800000"/>
                      <a:headEnd/>
                      <a:tailEnd/>
                    </a:ln>
                  </pic:spPr>
                </pic:pic>
              </a:graphicData>
            </a:graphic>
          </wp:inline>
        </w:drawing>
      </w:r>
      <w:r w:rsidRPr="00CA6EDA">
        <w:rPr>
          <w:rFonts w:ascii="Arial" w:eastAsia="Times New Roman" w:hAnsi="Arial" w:cs="Arial"/>
          <w:color w:val="6D6D6D"/>
          <w:sz w:val="27"/>
          <w:szCs w:val="27"/>
        </w:rPr>
        <w:br/>
      </w:r>
      <w:r w:rsidRPr="00CA6EDA">
        <w:rPr>
          <w:rFonts w:ascii="Arial" w:eastAsia="Times New Roman" w:hAnsi="Arial" w:cs="Arial"/>
          <w:color w:val="6D6D6D"/>
          <w:sz w:val="18"/>
          <w:szCs w:val="18"/>
        </w:rPr>
        <w:t>Святой праведный Иоанн Кронштадтский</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15" w:name="par16"/>
      <w:bookmarkEnd w:id="15"/>
      <w:r w:rsidRPr="00CA6EDA">
        <w:rPr>
          <w:rFonts w:ascii="Arial" w:eastAsia="Times New Roman" w:hAnsi="Arial" w:cs="Arial"/>
          <w:color w:val="000000"/>
          <w:sz w:val="27"/>
          <w:szCs w:val="27"/>
        </w:rPr>
        <w:t xml:space="preserve">По молитве о. Иоанна действительно совершалось и теперь, по его блаженной кончине, продолжает совершаться множество дивных чудес. Излечивались молитвою и возложением рук о. Иоанна самые тяжкие болезни, когда медицина терялась в своей беспомощности. Исцеления совершались как наедине, так и при большом стечении народа, а весьма часто и заочно. Достаточно было иногда написать письмо о. Иоанну или послать телеграмму, чтобы чудо исцеления совершилось. Особенно замечательно происшедшее на глазах у всех чудо в селе Кончанском (Суворовском), описанное случайно находившейся тогда там суворовской комиссией профессоров военной академии (в 1901 г.). Женщина, много лет страдавшая беснованием и приведенная к о. Иоанну в бесчувственном состоянии, через несколько мгновений была им совершенно исцелена и приведена в нормальное состояние вполне здорового человека. По молитве о. Иоанна прозревали слепые. Художником Животовским описано чудесное пролитие дождя в местности, страдавшей засухой и угрожаемой лесным пожаром, после того как о. Иоанн вознес там свою молитву. О. Иоанн исцелял силою </w:t>
      </w:r>
      <w:r w:rsidRPr="00CA6EDA">
        <w:rPr>
          <w:rFonts w:ascii="Arial" w:eastAsia="Times New Roman" w:hAnsi="Arial" w:cs="Arial"/>
          <w:color w:val="000000"/>
          <w:sz w:val="27"/>
          <w:szCs w:val="27"/>
        </w:rPr>
        <w:lastRenderedPageBreak/>
        <w:t>своей молитвы не только русских православных людей, но и мусульман, и евреев, и обращавшихся к нему из-за границы иностранцев. Этот великий дар чудотворения естественно был наградой о. Иоанну за его великие подвиги - молитвенные труды, пост и самоотверженные дела любви к Богу и ближним.</w:t>
      </w:r>
    </w:p>
    <w:p w:rsidR="00CA6EDA" w:rsidRPr="00CA6EDA" w:rsidRDefault="00CA6EDA" w:rsidP="00CA6EDA">
      <w:pPr>
        <w:spacing w:after="75" w:line="240" w:lineRule="auto"/>
        <w:jc w:val="center"/>
        <w:rPr>
          <w:rFonts w:ascii="Arial" w:eastAsia="Times New Roman" w:hAnsi="Arial" w:cs="Arial"/>
          <w:color w:val="6D6D6D"/>
          <w:sz w:val="27"/>
          <w:szCs w:val="27"/>
        </w:rPr>
      </w:pPr>
      <w:r>
        <w:rPr>
          <w:rFonts w:ascii="Georgia" w:eastAsia="Times New Roman" w:hAnsi="Georgia" w:cs="Arial"/>
          <w:noProof/>
          <w:color w:val="314333"/>
          <w:sz w:val="27"/>
          <w:szCs w:val="27"/>
        </w:rPr>
        <w:drawing>
          <wp:inline distT="0" distB="0" distL="0" distR="0">
            <wp:extent cx="1162050" cy="1524000"/>
            <wp:effectExtent l="19050" t="0" r="0" b="0"/>
            <wp:docPr id="4" name="Рисунок 4" descr="Иоанн Кронштадтский">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Иоанн Кронштадтский">
                      <a:hlinkClick r:id="rId11"/>
                    </pic:cNvPr>
                    <pic:cNvPicPr>
                      <a:picLocks noChangeAspect="1" noChangeArrowheads="1"/>
                    </pic:cNvPicPr>
                  </pic:nvPicPr>
                  <pic:blipFill>
                    <a:blip r:embed="rId12"/>
                    <a:srcRect/>
                    <a:stretch>
                      <a:fillRect/>
                    </a:stretch>
                  </pic:blipFill>
                  <pic:spPr bwMode="auto">
                    <a:xfrm>
                      <a:off x="0" y="0"/>
                      <a:ext cx="1162050" cy="1524000"/>
                    </a:xfrm>
                    <a:prstGeom prst="rect">
                      <a:avLst/>
                    </a:prstGeom>
                    <a:noFill/>
                    <a:ln w="9525">
                      <a:noFill/>
                      <a:miter lim="800000"/>
                      <a:headEnd/>
                      <a:tailEnd/>
                    </a:ln>
                  </pic:spPr>
                </pic:pic>
              </a:graphicData>
            </a:graphic>
          </wp:inline>
        </w:drawing>
      </w:r>
      <w:r w:rsidRPr="00CA6EDA">
        <w:rPr>
          <w:rFonts w:ascii="Arial" w:eastAsia="Times New Roman" w:hAnsi="Arial" w:cs="Arial"/>
          <w:color w:val="6D6D6D"/>
          <w:sz w:val="27"/>
          <w:szCs w:val="27"/>
        </w:rPr>
        <w:br/>
      </w:r>
      <w:r w:rsidRPr="00CA6EDA">
        <w:rPr>
          <w:rFonts w:ascii="Arial" w:eastAsia="Times New Roman" w:hAnsi="Arial" w:cs="Arial"/>
          <w:color w:val="6D6D6D"/>
          <w:sz w:val="18"/>
          <w:szCs w:val="18"/>
        </w:rPr>
        <w:t>Иоанн Кронштадтский</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16" w:name="par17"/>
      <w:bookmarkEnd w:id="16"/>
      <w:r w:rsidRPr="00CA6EDA">
        <w:rPr>
          <w:rFonts w:ascii="Arial" w:eastAsia="Times New Roman" w:hAnsi="Arial" w:cs="Arial"/>
          <w:color w:val="000000"/>
          <w:sz w:val="27"/>
          <w:szCs w:val="27"/>
        </w:rPr>
        <w:t>И вот скоро вся верующая Россия потекла к великому и дивному чудотворцу. Наступил второй период его славной жизни, его подвигов. Вначале он сам шел к народу в пределах одного своего города, а теперь народ сам отовсюду, со всех концов России, устремился к нему. Тысячи людей ежедневно приезжали в Кронштадт, желая видеть о. Иоанна и получить от него ту или иную помощь. Еще большее число писем и телеграмм получал он: кронштадтская почта для его переписки должна была открыть особое отделение. Вместе с письмами и телеграммами текли к о. Иоанну и огромные суммы денег на благотворительность. О размерах их можно судить только приблизительно, ибо, получая деньги, о. Иоанн тотчас же все раздавал. По самому минимальному подсчету, чрез его руки проходило в год не менее одного миллиона рублей (сумма по тому времени громадная!). На эти деньги о. Иоанн ежедневно кормил тысячу нищих, устроил в Кронштадте замечательное учреждение - "Дом Трудолюбия" со школой, церковью, мастерскими и приютом, основал в своем родном селе женский монастырь и воздвиг большой каменный храм, а в С.-Петербурге построил женский монастырь на Карповке, в котором и был по кончине своей погребен.</w:t>
      </w:r>
    </w:p>
    <w:p w:rsidR="00CA6EDA" w:rsidRPr="00CA6EDA" w:rsidRDefault="00CA6EDA" w:rsidP="00CA6EDA">
      <w:pPr>
        <w:spacing w:after="75" w:line="240" w:lineRule="auto"/>
        <w:jc w:val="center"/>
        <w:rPr>
          <w:rFonts w:ascii="Arial" w:eastAsia="Times New Roman" w:hAnsi="Arial" w:cs="Arial"/>
          <w:color w:val="6D6D6D"/>
          <w:sz w:val="27"/>
          <w:szCs w:val="27"/>
        </w:rPr>
      </w:pPr>
      <w:r>
        <w:rPr>
          <w:rFonts w:ascii="Georgia" w:eastAsia="Times New Roman" w:hAnsi="Georgia" w:cs="Arial"/>
          <w:noProof/>
          <w:color w:val="314333"/>
          <w:sz w:val="27"/>
          <w:szCs w:val="27"/>
        </w:rPr>
        <w:drawing>
          <wp:inline distT="0" distB="0" distL="0" distR="0">
            <wp:extent cx="1152525" cy="1514475"/>
            <wp:effectExtent l="19050" t="0" r="9525" b="0"/>
            <wp:docPr id="5" name="Рисунок 5" descr="Иоанн Крондштадский">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Иоанн Крондштадский">
                      <a:hlinkClick r:id="rId13"/>
                    </pic:cNvPr>
                    <pic:cNvPicPr>
                      <a:picLocks noChangeAspect="1" noChangeArrowheads="1"/>
                    </pic:cNvPicPr>
                  </pic:nvPicPr>
                  <pic:blipFill>
                    <a:blip r:embed="rId14"/>
                    <a:srcRect/>
                    <a:stretch>
                      <a:fillRect/>
                    </a:stretch>
                  </pic:blipFill>
                  <pic:spPr bwMode="auto">
                    <a:xfrm>
                      <a:off x="0" y="0"/>
                      <a:ext cx="1152525" cy="1514475"/>
                    </a:xfrm>
                    <a:prstGeom prst="rect">
                      <a:avLst/>
                    </a:prstGeom>
                    <a:noFill/>
                    <a:ln w="9525">
                      <a:noFill/>
                      <a:miter lim="800000"/>
                      <a:headEnd/>
                      <a:tailEnd/>
                    </a:ln>
                  </pic:spPr>
                </pic:pic>
              </a:graphicData>
            </a:graphic>
          </wp:inline>
        </w:drawing>
      </w:r>
      <w:r w:rsidRPr="00CA6EDA">
        <w:rPr>
          <w:rFonts w:ascii="Arial" w:eastAsia="Times New Roman" w:hAnsi="Arial" w:cs="Arial"/>
          <w:color w:val="6D6D6D"/>
          <w:sz w:val="27"/>
          <w:szCs w:val="27"/>
        </w:rPr>
        <w:br/>
      </w:r>
      <w:r w:rsidRPr="00CA6EDA">
        <w:rPr>
          <w:rFonts w:ascii="Arial" w:eastAsia="Times New Roman" w:hAnsi="Arial" w:cs="Arial"/>
          <w:color w:val="6D6D6D"/>
          <w:sz w:val="18"/>
          <w:szCs w:val="18"/>
        </w:rPr>
        <w:t>Иоанн Крондштадский</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17" w:name="par18"/>
      <w:bookmarkEnd w:id="17"/>
      <w:r w:rsidRPr="00CA6EDA">
        <w:rPr>
          <w:rFonts w:ascii="Arial" w:eastAsia="Times New Roman" w:hAnsi="Arial" w:cs="Arial"/>
          <w:color w:val="000000"/>
          <w:sz w:val="27"/>
          <w:szCs w:val="27"/>
        </w:rPr>
        <w:t xml:space="preserve">К общей скорби жителей Кронштадта, во второй период своей жизни, период своей всероссийской славы, о. Иоанн должен был оставить преподавание Закона Божия в Кронштадтском городском училище и в </w:t>
      </w:r>
      <w:r w:rsidRPr="00CA6EDA">
        <w:rPr>
          <w:rFonts w:ascii="Arial" w:eastAsia="Times New Roman" w:hAnsi="Arial" w:cs="Arial"/>
          <w:color w:val="000000"/>
          <w:sz w:val="27"/>
          <w:szCs w:val="27"/>
        </w:rPr>
        <w:lastRenderedPageBreak/>
        <w:t>Кронштадтской классической гимназии, где он преподавал свыше 25-ти лет. А был он замечательным педагогом-законоучителем. Он никогда не прибегал к тем приемам преподавания, которые часто имели место тогда в наших учебных заведениях, то есть ни к чрезмерной строгости, ни к нравственному принижению неспособных. У о. Иоанна мерами поощрения не служили отметки, ни мерами устрашения - наказания. Успехи рождало теплое, задушевное отношение его как к самому делу преподавания, так и к ученикам. Поэтому у него не было "неспособных". На его уроках все без исключения жадно вслушивались в каждое его слово. Урока его ждали. Уроки его были скорее удовольствием, отдыхом для учащихся, чем тяжелой обязанностью, трудом. Это была живая беседа, увлекательная речь, интересный, захватывающий внимание рассказ. И эти живые беседы пастыря-отца с своими детьми на всю жизнь глубоко запечатлевались в памяти учащихся. Такой способ преподавания он в своих речах, обращаемых к педагогам перед началом учебного года, объяснял необходимостью дать отечеству прежде всего человека и христианина, отодвигая вопрос о науках на второй план. Нередко бывали случаи, когда о. Иоанн, заступившись за какого-нибудь ленивого ученика, приговоренного к исключению, сам принимался за его исправление. Проходило несколько лет, и из ребенка, не подававшего, казалось, никаких надежд, вырабатывался полезный член общества. Особенное значение о. Иоанн придавал чтению житий святых и всегда приносил на уроки отдельные жития, которые раздавал учащимся для чтения на дому. Характер такого преподавания Закона Божия о. Иоанном ярко запечатлен в адресе, поднесенном ему по случаю 25-летия его законоучительства в Кронштадтской гимназии: "Не сухую схоластику ты детям преподавал, не мертвую формулу - тексты и изречения - ты им излагал, не заученных только на память уроков ты требовал от них; на светлых, восприимчивых душах ты сеял семена вечного и животворящего Глагола Божия".</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18" w:name="par19"/>
      <w:bookmarkEnd w:id="18"/>
      <w:r w:rsidRPr="00CA6EDA">
        <w:rPr>
          <w:rFonts w:ascii="Arial" w:eastAsia="Times New Roman" w:hAnsi="Arial" w:cs="Arial"/>
          <w:color w:val="000000"/>
          <w:sz w:val="27"/>
          <w:szCs w:val="27"/>
        </w:rPr>
        <w:t>Но этот славный подвиг плодотворного законоучительства о. Иоанн должен был оставить ради еще более плодотворного и широкого подвига своего всероссийского душепопечения.</w:t>
      </w:r>
    </w:p>
    <w:p w:rsidR="00CA6EDA" w:rsidRPr="00CA6EDA" w:rsidRDefault="00CA6EDA" w:rsidP="00CA6EDA">
      <w:pPr>
        <w:spacing w:after="75" w:line="240" w:lineRule="auto"/>
        <w:jc w:val="center"/>
        <w:rPr>
          <w:rFonts w:ascii="Arial" w:eastAsia="Times New Roman" w:hAnsi="Arial" w:cs="Arial"/>
          <w:color w:val="6D6D6D"/>
          <w:sz w:val="27"/>
          <w:szCs w:val="27"/>
        </w:rPr>
      </w:pPr>
      <w:r>
        <w:rPr>
          <w:rFonts w:ascii="Georgia" w:eastAsia="Times New Roman" w:hAnsi="Georgia" w:cs="Arial"/>
          <w:noProof/>
          <w:color w:val="314333"/>
          <w:sz w:val="27"/>
          <w:szCs w:val="27"/>
        </w:rPr>
        <w:drawing>
          <wp:inline distT="0" distB="0" distL="0" distR="0">
            <wp:extent cx="1123950" cy="1514475"/>
            <wp:effectExtent l="19050" t="0" r="0" b="0"/>
            <wp:docPr id="6" name="Рисунок 6" descr="Иоанн Крондштадский">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Иоанн Крондштадский">
                      <a:hlinkClick r:id="rId15"/>
                    </pic:cNvPr>
                    <pic:cNvPicPr>
                      <a:picLocks noChangeAspect="1" noChangeArrowheads="1"/>
                    </pic:cNvPicPr>
                  </pic:nvPicPr>
                  <pic:blipFill>
                    <a:blip r:embed="rId16"/>
                    <a:srcRect/>
                    <a:stretch>
                      <a:fillRect/>
                    </a:stretch>
                  </pic:blipFill>
                  <pic:spPr bwMode="auto">
                    <a:xfrm>
                      <a:off x="0" y="0"/>
                      <a:ext cx="1123950" cy="1514475"/>
                    </a:xfrm>
                    <a:prstGeom prst="rect">
                      <a:avLst/>
                    </a:prstGeom>
                    <a:noFill/>
                    <a:ln w="9525">
                      <a:noFill/>
                      <a:miter lim="800000"/>
                      <a:headEnd/>
                      <a:tailEnd/>
                    </a:ln>
                  </pic:spPr>
                </pic:pic>
              </a:graphicData>
            </a:graphic>
          </wp:inline>
        </w:drawing>
      </w:r>
      <w:r w:rsidRPr="00CA6EDA">
        <w:rPr>
          <w:rFonts w:ascii="Arial" w:eastAsia="Times New Roman" w:hAnsi="Arial" w:cs="Arial"/>
          <w:color w:val="6D6D6D"/>
          <w:sz w:val="27"/>
          <w:szCs w:val="27"/>
        </w:rPr>
        <w:br/>
      </w:r>
      <w:r w:rsidRPr="00CA6EDA">
        <w:rPr>
          <w:rFonts w:ascii="Arial" w:eastAsia="Times New Roman" w:hAnsi="Arial" w:cs="Arial"/>
          <w:color w:val="6D6D6D"/>
          <w:sz w:val="18"/>
          <w:szCs w:val="18"/>
        </w:rPr>
        <w:t>Иоанн Крондштадский</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19" w:name="par20"/>
      <w:bookmarkEnd w:id="19"/>
      <w:r w:rsidRPr="00CA6EDA">
        <w:rPr>
          <w:rFonts w:ascii="Arial" w:eastAsia="Times New Roman" w:hAnsi="Arial" w:cs="Arial"/>
          <w:color w:val="000000"/>
          <w:sz w:val="27"/>
          <w:szCs w:val="27"/>
        </w:rPr>
        <w:t xml:space="preserve">Надо только представить себе, как проходил день у о. Иоанна, чтобы понять и прочувствовать всю тяжесть и величие этого его беспримерного </w:t>
      </w:r>
      <w:r w:rsidRPr="00CA6EDA">
        <w:rPr>
          <w:rFonts w:ascii="Arial" w:eastAsia="Times New Roman" w:hAnsi="Arial" w:cs="Arial"/>
          <w:color w:val="000000"/>
          <w:sz w:val="27"/>
          <w:szCs w:val="27"/>
        </w:rPr>
        <w:lastRenderedPageBreak/>
        <w:t>подвига. Вставал о. Иоанн ежедневно в 3 часа ночи и готовился к служению Божественной литургии. Около 4 часов он отправлялся в собор к утрени. Здесь его уже встречали толпы паломников, жаждавших получить от него хотя бы благословение. Тут же было и множество нищих, которым о. Иоанн раздавал милостыню. Заутреней о. Иоанн непременно сам всегда читал канон, придавая этому чтению большое значение. Перед началом литургии была исповедь. Исповедь, из-за громадного количества желавших исповедываться у о. Иоанна, была им введена, по необходимости, общая. Производила она - эта общая исповедь - на всех участников и очевидцев потрясающее впечатление: многие каялись вслух, громко выкрикивая, не стыдясь и не стесняясь, свои грехи. Андреевский собор, вмещавший до 5.000 чел., всегда бывал полон, а потому очень долго шло причащение и литургия раньше 12 час. дня не оканчивалась. По свидетельству очевидцев и сослуживших о. Иоанну, совершение о. Иоанном Божественной литургии не поддается описанию. Ласковый взор, то умилительный, то скорбный, в лице сияние благорасположенного духа, молитвенные вздохи, источники слез, источаемых внутренне, порывистые движения, огонь благодати священнической, проникающий его мощные возгласы, пламенная молитва - вот некоторые черты о. Иоанна при богослужении. Служба о. Иоанна представляла собою непрерывный горячий молитвенный порыв к Богу. Во время службы он был воистину посредником между Богом и людьми, ходатаем за грехи их, был живым звеном, соединявшим Церковь земную, за которую он предстательствовал, и Церковь небесную, среди членов которой он витал в те минуты духом. Чтение о. Иоанна на клиросе - это было не простое чтение, а живая восторженная беседа с Богом и Его святыми: читал он громко, отчетливо, проникновенно, и голос его проникал в самую душу молящихся. А за Божественной литургией все возгласы и молитвы произносились им так, как будто своими просветленными очами лицом к лицу видел он пред собою Господа и разговаривал с Ним. Слезы умиления лились из его глаз, но он не замечал их. Видно было, что о. Иоанн во время Божественной литургии переживал всю историю нашего спасения, чувствовал глубоко и сильно всю любовь к нам Господа, чувствовал Его страдания. Такое служение необычайно действовало на всех присутствующих. Не все шли к нему с твердой верой: некоторые с сомнением, другие с недоверием, а третьи из любопытства. Но здесь все перерождались и чувствовали, как лед сомнения и неверия постепенно таял и заменялся теплотою веры. Причащающихся после общей исповеди бывало всегда так много, что на святом престоле стояло иногда несколько больших чаш, из которых несколько священников приобщали верующих одновременно. И такое причащение продолжалось нередко более двух часов.</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20" w:name="par21"/>
      <w:bookmarkEnd w:id="20"/>
      <w:r w:rsidRPr="00CA6EDA">
        <w:rPr>
          <w:rFonts w:ascii="Arial" w:eastAsia="Times New Roman" w:hAnsi="Arial" w:cs="Arial"/>
          <w:color w:val="000000"/>
          <w:sz w:val="27"/>
          <w:szCs w:val="27"/>
        </w:rPr>
        <w:t>Во время службы письма и телеграммы приносились о. Иоанну прямо в алтарь, и он тут же прочитывал их и молился о тех, кого просили его помянуть.</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21" w:name="par22"/>
      <w:bookmarkEnd w:id="21"/>
      <w:r w:rsidRPr="00CA6EDA">
        <w:rPr>
          <w:rFonts w:ascii="Arial" w:eastAsia="Times New Roman" w:hAnsi="Arial" w:cs="Arial"/>
          <w:color w:val="000000"/>
          <w:sz w:val="27"/>
          <w:szCs w:val="27"/>
        </w:rPr>
        <w:lastRenderedPageBreak/>
        <w:t>После службы, сопровождаемый тысячами верующих, о. Иоанн выходил из собора и отправлялся в Петербург по бесчисленным вызовам к больным. И редко когда возвращался домой ранее полуночи. Надо полагать, что многие ночи он совсем не имел времени спать.</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22" w:name="par23"/>
      <w:bookmarkEnd w:id="22"/>
      <w:r w:rsidRPr="00CA6EDA">
        <w:rPr>
          <w:rFonts w:ascii="Arial" w:eastAsia="Times New Roman" w:hAnsi="Arial" w:cs="Arial"/>
          <w:color w:val="000000"/>
          <w:sz w:val="27"/>
          <w:szCs w:val="27"/>
        </w:rPr>
        <w:t>Так жить и трудиться можно было, конечно, только при наличии сверхъестественной благодатной помощи Божией!</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23" w:name="par24"/>
      <w:bookmarkEnd w:id="23"/>
      <w:r w:rsidRPr="00CA6EDA">
        <w:rPr>
          <w:rFonts w:ascii="Arial" w:eastAsia="Times New Roman" w:hAnsi="Arial" w:cs="Arial"/>
          <w:color w:val="000000"/>
          <w:sz w:val="27"/>
          <w:szCs w:val="27"/>
        </w:rPr>
        <w:t>Но и самая слава о. Иоанна была его величайшим подвигом, тяжким трудом. Подумать только, что ведь всюду, где бы он ни показался, около него мгновенно вырастала толпа жаждавших хотя бы лишь прикоснуться к чудотворцу. Почитатели его бросались даже за быстро мчавшейся каретой, хватая ее за колеса с опасностью быть изувеченными.</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24" w:name="par25"/>
      <w:bookmarkEnd w:id="24"/>
      <w:r w:rsidRPr="00CA6EDA">
        <w:rPr>
          <w:rFonts w:ascii="Arial" w:eastAsia="Times New Roman" w:hAnsi="Arial" w:cs="Arial"/>
          <w:color w:val="000000"/>
          <w:sz w:val="27"/>
          <w:szCs w:val="27"/>
        </w:rPr>
        <w:t>По желанию верующих о. Иоанну приходилось предпринимать поездки в разные города России. Эти поездки были настоящим триумфом смиренного Христова служителя. Стечение народа определялось десятками тысяч, и все бывали объяты чувствами сердечной веры и благоговения, страхом Божиим и жаждою получить целительное благословение. Во время проезда о. Иоанна на пароходе толпы народа бежали по берегу, многие при приближении парохода становились на колени. В имении "Рыжовка", около Харькова, где поместили о. Иоанна, уничтожены были многотысячной толпой трава, цветы, клумбы. Тысячи народа проводили дни и ночи лагерем около этого имения. Харьковский собор во время служения о. Иоанна 15 июля 1890 года не мог вместить молящихся. Не только весь собор, но и площадь около собора не вместила народа, который наполнял даже все прилегающие улицы. В самом соборе певчие принуждены были поместиться в алтаре. Железные решетки оказались всюду сломанными от давки. 20 июля о. Иоанн совершал молебен на Соборной площади - народу было более 60.000. Точно такие же сцены происходили в поволжских городах: в Самаре, Саратове, Казани, Нижнем Новгороде.</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25" w:name="par26"/>
      <w:bookmarkEnd w:id="25"/>
      <w:r w:rsidRPr="00CA6EDA">
        <w:rPr>
          <w:rFonts w:ascii="Arial" w:eastAsia="Times New Roman" w:hAnsi="Arial" w:cs="Arial"/>
          <w:color w:val="000000"/>
          <w:sz w:val="27"/>
          <w:szCs w:val="27"/>
        </w:rPr>
        <w:t xml:space="preserve">О. Иоанн находился в царском дворце в Ливадии при последних днях жизни Императора Александра III, и самая кончина Государя последовала в его присутствии. Больной Государь встретил о. Иоанна словами: "Я не смел пригласить вас сам. Благодарю, что вы прибыли. Прошу молиться за меня. Я очень недомогаю"... Это было 12 октября 1894 года. После совместной коленопреклонной молитвы Государя наедине с о. Иоанном последовало значительное улучшение здоровья больного и явились надежды на его полное выздоровление. Так продолжалось пять дней; 17 октября началось снова ухудшение. В последние часы своей жизни Государь говорил о. Иоанну: "Вы - святой человек. Вы - праведник. Вот почему вас любит русский народ". "Да, - отвечал о. Иоанн, - Ваш народ любит меня". Умирая, по принятии Св. Таин и таинства елеосвящения, Государь просил о. Иоанна возложить свои руки на его голову, говоря ему: "Когда вы держите руки свои на </w:t>
      </w:r>
      <w:r w:rsidRPr="00CA6EDA">
        <w:rPr>
          <w:rFonts w:ascii="Arial" w:eastAsia="Times New Roman" w:hAnsi="Arial" w:cs="Arial"/>
          <w:color w:val="000000"/>
          <w:sz w:val="27"/>
          <w:szCs w:val="27"/>
        </w:rPr>
        <w:lastRenderedPageBreak/>
        <w:t>моей голове, я чувствую большое облегчение, а когда отнимаете, очень страдаю - не отнимайте их". О. Иоанн так и продолжал держать свои руки на главе умирающего Царя, пока Царь не предал душу свою Богу.</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26" w:name="par27"/>
      <w:bookmarkEnd w:id="26"/>
      <w:r w:rsidRPr="00CA6EDA">
        <w:rPr>
          <w:rFonts w:ascii="Arial" w:eastAsia="Times New Roman" w:hAnsi="Arial" w:cs="Arial"/>
          <w:color w:val="000000"/>
          <w:sz w:val="27"/>
          <w:szCs w:val="27"/>
        </w:rPr>
        <w:t>Достигнув высокой степени молитвенного созерцания и бесстрастия, о. Иоанн спокойно принимал богатые одежды, преподносимые ему его почитателями, и облачался в них. Это ему даже и нужно было для прикрытия своих подвигов. Полученные же пожертвования раздавал все, до последней копейки. Так, например, получив однажды при громадном стечении народа пакет из рук купца, о. Иоанн тотчас же передал его в протянутую руку бедняка, не вскрывая даже пакета. Купец взволновался: "Батюшка, да там тысяча рублей!" - "Его счастие", - спокойно ответил о. Иоанн. Иногда, однако, он отказывался принимать от некоторых лиц пожертвования. Известен случай, когда он не принял от одной богатой дамы 30.000 рублей. В этом случае проявилась прозорливость о. Иоанна, ибо эта дама получила эти деньги нечистым путем, в чем после и покаялась.</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27" w:name="par28"/>
      <w:bookmarkEnd w:id="27"/>
      <w:r w:rsidRPr="00CA6EDA">
        <w:rPr>
          <w:rFonts w:ascii="Arial" w:eastAsia="Times New Roman" w:hAnsi="Arial" w:cs="Arial"/>
          <w:color w:val="000000"/>
          <w:sz w:val="27"/>
          <w:szCs w:val="27"/>
        </w:rPr>
        <w:t>Был о. Иоанн и замечательным проповедником, причем говорил он весьма просто и чаще всего без особой подготовки - экспромтом. Он не искал красивых слов и оригинальных выражений, но проповеди его отличались необыкновенной силой и глубиной мысли, а вместе с тем и исключительной богословской ученостью, при всей своей доступности для понимания даже простыми людьми. В каждом слове его чувствовалась какая-то особенная сила, как отражение силы его собственного духа.</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28" w:name="par29"/>
      <w:bookmarkEnd w:id="28"/>
      <w:r w:rsidRPr="00CA6EDA">
        <w:rPr>
          <w:rFonts w:ascii="Arial" w:eastAsia="Times New Roman" w:hAnsi="Arial" w:cs="Arial"/>
          <w:color w:val="000000"/>
          <w:sz w:val="27"/>
          <w:szCs w:val="27"/>
        </w:rPr>
        <w:t>Несмотря на всю свою необыкновенную занятость, о. Иоанн находил, однако, время вести как бы духовный дневник, записывая ежедневно свои мысли, приходившие ему во время молитвы и созерцания, в результате "благодатного озарения души, которого удостаивался он от всепросвещающего Духа Божия". Эти мысли составили собою целую замечательную книгу, изданную под заглавием: "Моя жизнь во Христе". Книга эта представляет собою подлинное духовное сокровище и может быть поставлена наравне с вдохновенными творениями древних великих отцов Церкви и подвижников христианского благочестия. В полном собрании сочинений о. Иоанна издания 1893 г. "Моя жизнь во Христе" занимает 3 тома в 1000 с лишком страниц. Это - совершенно своеобразный дневник, в котором мы находим необыкновенно поучительное для каждого читателя отражение духовной жизни автора. Книга эта на вечные времена останется ярким свидетельством того, как жил наш великий праведник и как должно жить всем тем, кто хотят не только называться, но и в действительности быть христианами.</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29" w:name="par30"/>
      <w:bookmarkEnd w:id="29"/>
      <w:r w:rsidRPr="00CA6EDA">
        <w:rPr>
          <w:rFonts w:ascii="Arial" w:eastAsia="Times New Roman" w:hAnsi="Arial" w:cs="Arial"/>
          <w:color w:val="000000"/>
          <w:sz w:val="27"/>
          <w:szCs w:val="27"/>
        </w:rPr>
        <w:t xml:space="preserve">Замечательным памятником святой личности о. Иоанна и не исчерпаемым материалом для назидания являются также три тома его проповедей, содержащие общим счетом до 1800 страниц. Впоследствии </w:t>
      </w:r>
      <w:r w:rsidRPr="00CA6EDA">
        <w:rPr>
          <w:rFonts w:ascii="Arial" w:eastAsia="Times New Roman" w:hAnsi="Arial" w:cs="Arial"/>
          <w:color w:val="000000"/>
          <w:sz w:val="27"/>
          <w:szCs w:val="27"/>
        </w:rPr>
        <w:lastRenderedPageBreak/>
        <w:t>накопилось еще очень много отдельных сочинений о. Иоанна, издававшихся отдельными книжками в огромном количестве. Все эти слова и поучения о. Иоанна - подлинное веяние Св. Духа, раскрывающее нам неисследимые глубины Премудрости Божией. В них поражает дивное своеобразие во всем: в изложении, в мысли, в чувстве. Каждое слово - от сердца, полно веры и огня, в мыслях - изумительная глубина и мудрость, во всем поразительная простота и ясность. Нет ни одного лишнего слова, нет "красивых фраз". Их нельзя только "прочитать" - их надо всегда перечитывать, и всегда найдешь в них что-то новое, живое, святое.</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30" w:name="par31"/>
      <w:bookmarkEnd w:id="30"/>
      <w:r w:rsidRPr="00CA6EDA">
        <w:rPr>
          <w:rFonts w:ascii="Arial" w:eastAsia="Times New Roman" w:hAnsi="Arial" w:cs="Arial"/>
          <w:color w:val="000000"/>
          <w:sz w:val="27"/>
          <w:szCs w:val="27"/>
        </w:rPr>
        <w:t>"Моя жизнь во Христе" уже вскоре после своего выхода в свет настолько привлекла к себе всеобщее внимание, что была переведена на несколько иностранных языков, а у англиканских священников сделалась даже любимейшей настольной книгой.</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31" w:name="par32"/>
      <w:bookmarkEnd w:id="31"/>
      <w:r w:rsidRPr="00CA6EDA">
        <w:rPr>
          <w:rFonts w:ascii="Arial" w:eastAsia="Times New Roman" w:hAnsi="Arial" w:cs="Arial"/>
          <w:color w:val="000000"/>
          <w:sz w:val="27"/>
          <w:szCs w:val="27"/>
        </w:rPr>
        <w:t>Основная мысль всех письменных творений о. Иоанна - необходимость истинной горячей веры в Бога и жизни по вере, в непрестанной борьбе со страстьми и похотьми, преданность вере и Церкви Православной как единой спасающей.</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32" w:name="par33"/>
      <w:bookmarkEnd w:id="32"/>
      <w:r w:rsidRPr="00CA6EDA">
        <w:rPr>
          <w:rFonts w:ascii="Arial" w:eastAsia="Times New Roman" w:hAnsi="Arial" w:cs="Arial"/>
          <w:color w:val="000000"/>
          <w:sz w:val="27"/>
          <w:szCs w:val="27"/>
        </w:rPr>
        <w:t>В отношении к нашей Родине - России о. Иоанн явил собою образ грозного пророка Божия, проповедующего истину, обличающего ложь, призывающего к покаянию и предрекающего близкую кару Божию за грехи и за богоотступничество. Будучи сам образом кротости и смирения, любви к каждому человеку, независимо от национальности и вероисповедания, о. Иоанн с великим негодованием относился ко всем тем безбожным, материалистическим и вольнодумным либеральным течениям, которые подрывали веру русского народа и подкапывали тысячелетний государственный строй России.</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33" w:name="par34"/>
      <w:bookmarkEnd w:id="33"/>
      <w:r w:rsidRPr="00CA6EDA">
        <w:rPr>
          <w:rFonts w:ascii="Arial" w:eastAsia="Times New Roman" w:hAnsi="Arial" w:cs="Arial"/>
          <w:color w:val="000000"/>
          <w:sz w:val="27"/>
          <w:szCs w:val="27"/>
        </w:rPr>
        <w:t>"Научись, Россия, веровать в правящего судьбами мира Бога Вседержителя и учись у твоих святых предков вере, мудрости и мужеству... Господь вверил нам, русским, великий спасительный талант православной веры... Восстань же, русский человек!.. Кто вас научил непокорности и мятежам бессмысленным, коих не было прежде в России... Перестаньте безумствовать! Довольно! Довольно пить горькую, полную яда чашу - и вам и России". И грозно прорекает: "Царство Русское колеблется, шатается, близко к падению". "Если в России так пойдут дела и безбожники и анархисты-безумцы не будут подвержены праведной каре закона, и если Россия не очистится от множества плевел, то она опустеет, как древние царства и города, стертые правосудием Божиим с лица земли за свое безбожие и за свои беззакония". "Бедное отечество, когда-то ты будешь благоденствовать?! Только тогда, когда будешь держаться всем сердцем Бога, Церкви, любви к Царю и Отечеству и чистоты нравов".</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34" w:name="par35"/>
      <w:bookmarkEnd w:id="34"/>
      <w:r w:rsidRPr="00CA6EDA">
        <w:rPr>
          <w:rFonts w:ascii="Arial" w:eastAsia="Times New Roman" w:hAnsi="Arial" w:cs="Arial"/>
          <w:color w:val="000000"/>
          <w:sz w:val="27"/>
          <w:szCs w:val="27"/>
        </w:rPr>
        <w:lastRenderedPageBreak/>
        <w:t>Последующие события кровавой русской революции и торжества безбожного человеконенавистнического большевизма показали, насколько был прав в своих грозных предостережениях и пророческих предвидениях великий праведник земли русской.</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35" w:name="par36"/>
      <w:bookmarkEnd w:id="35"/>
      <w:r w:rsidRPr="00CA6EDA">
        <w:rPr>
          <w:rFonts w:ascii="Arial" w:eastAsia="Times New Roman" w:hAnsi="Arial" w:cs="Arial"/>
          <w:color w:val="000000"/>
          <w:sz w:val="27"/>
          <w:szCs w:val="27"/>
        </w:rPr>
        <w:t>К тяжелому подвигу служения людям в последние годы жизни о. Иоанна присоединился мучительный личный недуг- болезнь, которую он кротко и терпеливо переносил, никому никогда не жалуясь. Решительно отверг он предписания знаменитых врачей, пользовавших его, - поддерживать свои силы скоромной пищей. Вот его слова: "Благодарю Господа моего за ниспосланные мне страдания для предочищения моей грешной души. Оживляет - Святое Причастие". И он приобщался по-прежнему каждый день.</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36" w:name="par37"/>
      <w:bookmarkEnd w:id="36"/>
      <w:r w:rsidRPr="00CA6EDA">
        <w:rPr>
          <w:rFonts w:ascii="Arial" w:eastAsia="Times New Roman" w:hAnsi="Arial" w:cs="Arial"/>
          <w:color w:val="000000"/>
          <w:sz w:val="27"/>
          <w:szCs w:val="27"/>
        </w:rPr>
        <w:t>10 декабря 1908 года, собрав остаток своих сил, о. Иоанн в последний раз сам совершил Божественную литургию в Кронштадтском Андреевском соборе. А в 7 час. 40 мин. утра 20 декабря 1908 года великий наш праведник мирно отошел ко Господу, заранее предсказав день своей кончины.</w:t>
      </w:r>
    </w:p>
    <w:p w:rsidR="00CA6EDA" w:rsidRPr="00CA6EDA" w:rsidRDefault="00CA6EDA" w:rsidP="00CA6EDA">
      <w:pPr>
        <w:spacing w:after="75" w:line="240" w:lineRule="auto"/>
        <w:jc w:val="center"/>
        <w:rPr>
          <w:rFonts w:ascii="Arial" w:eastAsia="Times New Roman" w:hAnsi="Arial" w:cs="Arial"/>
          <w:color w:val="6D6D6D"/>
          <w:sz w:val="27"/>
          <w:szCs w:val="27"/>
        </w:rPr>
      </w:pPr>
      <w:r>
        <w:rPr>
          <w:rFonts w:ascii="Georgia" w:eastAsia="Times New Roman" w:hAnsi="Georgia" w:cs="Arial"/>
          <w:noProof/>
          <w:color w:val="314333"/>
          <w:sz w:val="27"/>
          <w:szCs w:val="27"/>
        </w:rPr>
        <w:drawing>
          <wp:inline distT="0" distB="0" distL="0" distR="0">
            <wp:extent cx="971550" cy="1514475"/>
            <wp:effectExtent l="19050" t="0" r="0" b="0"/>
            <wp:docPr id="7" name="Рисунок 7" descr="Святой праведный Иоанн Кронштадтский">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вятой праведный Иоанн Кронштадтский">
                      <a:hlinkClick r:id="rId17"/>
                    </pic:cNvPr>
                    <pic:cNvPicPr>
                      <a:picLocks noChangeAspect="1" noChangeArrowheads="1"/>
                    </pic:cNvPicPr>
                  </pic:nvPicPr>
                  <pic:blipFill>
                    <a:blip r:embed="rId18"/>
                    <a:srcRect/>
                    <a:stretch>
                      <a:fillRect/>
                    </a:stretch>
                  </pic:blipFill>
                  <pic:spPr bwMode="auto">
                    <a:xfrm>
                      <a:off x="0" y="0"/>
                      <a:ext cx="971550" cy="1514475"/>
                    </a:xfrm>
                    <a:prstGeom prst="rect">
                      <a:avLst/>
                    </a:prstGeom>
                    <a:noFill/>
                    <a:ln w="9525">
                      <a:noFill/>
                      <a:miter lim="800000"/>
                      <a:headEnd/>
                      <a:tailEnd/>
                    </a:ln>
                  </pic:spPr>
                </pic:pic>
              </a:graphicData>
            </a:graphic>
          </wp:inline>
        </w:drawing>
      </w:r>
      <w:r w:rsidRPr="00CA6EDA">
        <w:rPr>
          <w:rFonts w:ascii="Arial" w:eastAsia="Times New Roman" w:hAnsi="Arial" w:cs="Arial"/>
          <w:color w:val="6D6D6D"/>
          <w:sz w:val="27"/>
          <w:szCs w:val="27"/>
        </w:rPr>
        <w:br/>
      </w:r>
      <w:r w:rsidRPr="00CA6EDA">
        <w:rPr>
          <w:rFonts w:ascii="Arial" w:eastAsia="Times New Roman" w:hAnsi="Arial" w:cs="Arial"/>
          <w:color w:val="6D6D6D"/>
          <w:sz w:val="18"/>
          <w:szCs w:val="18"/>
        </w:rPr>
        <w:t>Святой праведный Иоанн Кронштадтский</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37" w:name="par38"/>
      <w:bookmarkEnd w:id="37"/>
      <w:r w:rsidRPr="00CA6EDA">
        <w:rPr>
          <w:rFonts w:ascii="Arial" w:eastAsia="Times New Roman" w:hAnsi="Arial" w:cs="Arial"/>
          <w:color w:val="000000"/>
          <w:sz w:val="27"/>
          <w:szCs w:val="27"/>
        </w:rPr>
        <w:t xml:space="preserve">В погребении о. Иоанна участвовали и присутствовали десятки тысяч людей, а у гробницы его и тогда и в последующее время совершалось немало чудес. Необычайные то были похороны! На всем пространстве от Кронштадта до Ораниенбаума и от Балтийского вокзала в Петербурге до Иоанновского монастыря на Карповке стояли огромные толпы плачущего народа. Такого количества людей не было до того времени ни на одних похоронах - это был случай в России совершенно беспримерный. Похоронное шествие сопровождалось войсками со знаменами, военные исполняли "Коль славен", по всей дороге через весь город стояли войска шпалерами. Чин отпевания совершал С.-Петербургский Митрополит Антоний во главе сонма епископов и многочисленного духовенства. Лобызавшие руку покойного свидетельствуют, что рука оставалась не холодной, не окоченевшей. Заупокойные службы сопровождались общими рыданиями людей, чувствовавших себя осиротевшими. Слышались возгласы: "Закатилось наше солнышко! На кого покинул нас, отец родной? Кто придет теперь на помощь нам, сирым, немощным?" Но в отпевании не было ничего </w:t>
      </w:r>
      <w:r w:rsidRPr="00CA6EDA">
        <w:rPr>
          <w:rFonts w:ascii="Arial" w:eastAsia="Times New Roman" w:hAnsi="Arial" w:cs="Arial"/>
          <w:color w:val="000000"/>
          <w:sz w:val="27"/>
          <w:szCs w:val="27"/>
        </w:rPr>
        <w:lastRenderedPageBreak/>
        <w:t>скорбного: оно напоминало собою скорее светлую пасхальную заутреню, и чем дальше шла служба, тем это праздничное настроение у молящихся все росло и увеличивалось. Чувствовалось, что из гроба исходит какая-то благодатная сила и наполняет сердца присутствующих какою-то неземною радостью. Для всех ясно было, что во гробе лежит святой, праведник, и дух его незримо носится в храме, объемля своею любовью и ласкою всех собравшихся отдать ему последний долг.</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38" w:name="par39"/>
      <w:bookmarkEnd w:id="38"/>
      <w:r w:rsidRPr="00CA6EDA">
        <w:rPr>
          <w:rFonts w:ascii="Arial" w:eastAsia="Times New Roman" w:hAnsi="Arial" w:cs="Arial"/>
          <w:color w:val="000000"/>
          <w:sz w:val="27"/>
          <w:szCs w:val="27"/>
        </w:rPr>
        <w:t>Похоронили о. Иоанна в церкви-усыпальнице, специально устроенной для него в подвальном этаже сооруженного им монастыря на Карповке. Вся церковка эта замечательно красиво облицована белым мрамором; иконостас и гробница - тоже из белого мрамора. На гробнице (с правой стороны храма) лежит Св. Евангелие и резная митра, под которой горит неугасаемый розовый светильник. Множество дорогих художественно исполненных лампад постоянно теплятся над гробницей. Море света от тысяч свечей, возжигаемых богомольцами, заливает этот дивный сияющий храм.</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39" w:name="par40"/>
      <w:bookmarkEnd w:id="39"/>
      <w:r w:rsidRPr="00CA6EDA">
        <w:rPr>
          <w:rFonts w:ascii="Arial" w:eastAsia="Times New Roman" w:hAnsi="Arial" w:cs="Arial"/>
          <w:color w:val="000000"/>
          <w:sz w:val="27"/>
          <w:szCs w:val="27"/>
        </w:rPr>
        <w:t>Ныне великое дело церковного прославления нашего дивного праведника, милостью Божией, совершилось. О, если бы это радостное событие воскресило в сердцах всех православных русских людей важнейший завет приснопамятного о. Иоанна и побудило их со всей решительностью последовать ему: «Нам необходимо всеобщее, нравственное очищение, всенародное, глубокое покаяние, перемена нравов языческих на христианские: очистимся, омоемся слезами покаяния, примиримся с Богом - и Он примирится с нами!»</w:t>
      </w:r>
    </w:p>
    <w:p w:rsidR="00CA6EDA" w:rsidRPr="00CA6EDA" w:rsidRDefault="00CA6EDA" w:rsidP="00CA6EDA">
      <w:pPr>
        <w:spacing w:before="100" w:beforeAutospacing="1" w:after="100" w:afterAutospacing="1" w:line="240" w:lineRule="auto"/>
        <w:jc w:val="both"/>
        <w:rPr>
          <w:rFonts w:ascii="Arial" w:eastAsia="Times New Roman" w:hAnsi="Arial" w:cs="Arial"/>
          <w:color w:val="000000"/>
          <w:sz w:val="27"/>
          <w:szCs w:val="27"/>
        </w:rPr>
      </w:pPr>
      <w:bookmarkStart w:id="40" w:name="par41"/>
      <w:bookmarkStart w:id="41" w:name="par42"/>
      <w:bookmarkEnd w:id="40"/>
      <w:bookmarkEnd w:id="41"/>
      <w:r w:rsidRPr="00CA6EDA">
        <w:rPr>
          <w:rFonts w:ascii="Arial" w:eastAsia="Times New Roman" w:hAnsi="Arial" w:cs="Arial"/>
          <w:color w:val="000000"/>
          <w:sz w:val="27"/>
          <w:szCs w:val="27"/>
        </w:rPr>
        <w:t>На Поместном Соборе Русской Православной Церкви 7-8 июня 1990 года св. прав. Иоанн Кронштадтский был канонизован, и установлено совершать его память 20 декабря / 2 января - в день блаженной кончины святого праведника.</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b/>
          <w:bCs/>
          <w:color w:val="000000"/>
          <w:sz w:val="24"/>
          <w:szCs w:val="24"/>
        </w:rPr>
        <w:t>У отца Иоанна</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xml:space="preserve">Вероятно, уже во второй, а не в первый год моего студенчества (то есть в 1904 году) мне удалось поехать к батюшке. Почему же не в первый?– естественно, спросит читатель. Да, стоит спросить об этом. Объясняется это общим духовным, точнее, недуховным состоянием России. Теперь, после потрясений революции, принято у многих хвалить прошлое. Да, было много прекрасного. Но вот беда: мы сами не хотели замечать его. Так было и с отцом Иоанном. По всему миру славилось имя его. И мы, студенты, знали об этом. А теперь мы и живем рядом с Кронштадтом: через час-два можно было быть в гостях у отца Иоанна… Но у нас, студентов, и мысли не было об этом. Что за загадка? Нужно сознаться, что внешность религиозная у нас продолжала быть еще блестящей, но дух очень ослабел. И «духовные» сделались мирскими. Чем, например, интересовались сначала мы, новые студенты? Неделями ходили по музеям, забирались под самый верх купола «Исаакия», посещали театры, заводили знакомства с семейными домами, где умеющие танцевали. Лекциями интересовались очень мало: ходили лишь по два-три «дежурных» для записи за профессорами и чтобы не было полной пустоты в аудиториях. Службы тоже посещали по желанию. И лишь небольшая группочка покупала себе столики и керосиновые лампы с абажурами, ставили мы их не в «занятных», где не было тишины, а в аудиториях, по стенам. По крепко установившейся традиции, здесь уже не разрешалось говорить. В этой тишине всякий занимался любимым предметом: кто святыми отцами, кто вавилонскими раскопками, кто политической литературой (таких было очень мало). А еще образовалась группочка богомолов, эти ходили и на будничные богослужения: утром – на Литургии, а вечером – на вечерню с утреней. Во главе этой группы стояли сам ректор академии, тогда – епископ Сергий (впоследствии патриарх), и инспектор архимандрит Феофан (скончавшийся во Франции беженцем). Но здесь были буквально единицы. </w:t>
      </w:r>
      <w:r w:rsidRPr="00CA6EDA">
        <w:rPr>
          <w:rFonts w:ascii="Arial" w:eastAsia="Times New Roman" w:hAnsi="Arial" w:cs="Arial"/>
          <w:color w:val="000000"/>
          <w:sz w:val="18"/>
          <w:szCs w:val="18"/>
        </w:rPr>
        <w:lastRenderedPageBreak/>
        <w:t>А общестуденческая жизнь шла мимо религиозных интересов. Совершенно не нужно думать, что духовные школы были питомниками отступников, безбожников, ренегатов. Таких были тоже единицы. И они опасались даже перед товарищами показывать свой атеизм, ибо все мы хорошо знали друг друга и не придавали никакой серьезной цены этим атеистам.</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Но гораздо опаснее был внутренний враг: религиозное равнодушие. Большинство из нас учились не для священства, а чтобы получить места преподавателей, иногда – чиновников, и лишь десять процентов шли в пастырство, то есть на пятьдесят-шестьдесят человек курса каких-то пять-шесть человек.</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При таком равнодушии вообще, к пастырству в частности, должно быть понятным и равнодушие студентов к всероссийскому светильнику, отцу Иоанну. А тут еще подошли революционные времена: студенты интересовались политикой, забастовками; а отец Иоанн попал на «доску» правых: не по времени уже был он.</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И даже профессора, более ответственные люди, чем мы, молодежь, ничуть не интересовались отцом Кронштадтским. Однажды мне, как регенту хора, пришлось завести разговор с ученейшим профессором, протоиереем Орловым, о богословии. Я сослался на отца Иоанна. А он иронически сказал мне:</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Ну какой же это богослов?!</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Пришлось прекратить разговор. Была некоторая часть столичного духовенства, которая, вместе с паствами своими, почитала отца Иоанна. Еще более почитало его духовенство в провинции.</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Но самым главным почитателем – как всегда – был наш так называемый простой народ. Не обращая никакого внимания на высших, он тысячами и за тысячи верст и шел, и ехал, и плыл в Кронштадт. К тому времени уже вполне определилось разделение между народом и интеллигенцией, а отчасти – и духовенством, которое скорее можно было отнести к интеллигенции, чем к простонародью. Это разделение было и в наших школах… Мало того: даже архиереи не проявляли особого интереса к отцу Иоанну. Мне, впрочем, известно несколько имен, которые почитали его и старались быть с ним в общении… Но в глубине души и архиереи, и иереи чувствовали высоту батюшки. Очевидцы рассказывали мне, как огромная зала Дворянского Собрания, во главе с тремя митрополитами, ждала обещавшего приехать на духовный концерт отца Иоанна. И когда он вошел туда, то тысячи людей встали, в потрясающем до слез благоговении, как один человек. Архиереи облобызались с ним, предложили сесть рядом на приготовленное ему место… И концерт начался.</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Среди глубоких почитателей отца Иоанна был и архиепископ Финляндский Сергий, впоследствии – Патриарх всея Руси. Я в то время (1908—1910 годы) был у него личным секретарем. И помню, что он завел у себя и в Выборге, и на Ярославском подворье обычай – читать ежедневно вместо всяких поучений слова батюшки. И один из монахов, отец В-фий, читал нам его простые, но православные беседы. Это уже было начало прославления. А другой богослов, архимандрит Феофан, ставил его творения наряду со святыми отцами и советовал их изучать так же серьезно, как и древних отцов.</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А мы, студенты и профессора, не интересовались. Боже, как горько! Как стыдно теперь! И сейчас вот плачется от нашей нищеты и от окамененного нечувствия. Нет, далеко не все было благополучно и в Церкви. Мы становились теми, о коих сказано в Апокалипсисе: «Так как ты ни холоден, ни горяч, то изблюю тебя из уст Моих…» Пришли скоро времена, и мы, многие, были изблеваны даже из Родины… Не ценили мы святынь ее. Что посеяли, то и пожали.</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Вот почему и я не на первый год поехал в Кронштадт, а уже на второй, вместе с двумя другими товарищами, младшими по курсу.</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То был холодный ноябрь. Но снегу почти не было. Извозчики ездили еще на пролетках.</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Приехали в гостиницу «Дома трудолюбия», созданного отцом Иоанном. Там нас, как студентов академии, приняли со вниманием. Утром нужно было вставать рано, чтобы в четыре часа уже быть в храме. Нас провели в алтарь собора. Андреевский собор вмещал, вероятно, пять тысяч человек. И он уже был полон. В алтаре, кроме нас, было еще несколько человек духовных и несколько светских лиц.</w:t>
      </w:r>
    </w:p>
    <w:p w:rsidR="00CA6EDA" w:rsidRPr="00CA6EDA" w:rsidRDefault="00CA6EDA" w:rsidP="00CA6EDA">
      <w:pPr>
        <w:spacing w:after="240" w:line="216" w:lineRule="atLeast"/>
        <w:rPr>
          <w:rFonts w:ascii="Arial" w:eastAsia="Times New Roman" w:hAnsi="Arial" w:cs="Arial"/>
          <w:color w:val="000000"/>
          <w:sz w:val="18"/>
          <w:szCs w:val="18"/>
        </w:rPr>
      </w:pPr>
      <w:r>
        <w:rPr>
          <w:rFonts w:ascii="Arial" w:eastAsia="Times New Roman" w:hAnsi="Arial" w:cs="Arial"/>
          <w:noProof/>
          <w:color w:val="000000"/>
          <w:sz w:val="18"/>
          <w:szCs w:val="18"/>
        </w:rPr>
        <w:drawing>
          <wp:anchor distT="0" distB="0" distL="38100" distR="38100" simplePos="0" relativeHeight="251658240" behindDoc="0" locked="0" layoutInCell="1" allowOverlap="0">
            <wp:simplePos x="0" y="0"/>
            <wp:positionH relativeFrom="column">
              <wp:align>left</wp:align>
            </wp:positionH>
            <wp:positionV relativeFrom="line">
              <wp:posOffset>0</wp:posOffset>
            </wp:positionV>
            <wp:extent cx="2686050" cy="3733800"/>
            <wp:effectExtent l="19050" t="0" r="0" b="0"/>
            <wp:wrapSquare wrapText="bothSides"/>
            <wp:docPr id="8" name="Рисунок 2" descr="http://www.pravmir.ru/wp-content/uploads/pravmir-images/ioann_007_2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ravmir.ru/wp-content/uploads/pravmir-images/ioann_007_2_.jpg"/>
                    <pic:cNvPicPr>
                      <a:picLocks noChangeAspect="1" noChangeArrowheads="1"/>
                    </pic:cNvPicPr>
                  </pic:nvPicPr>
                  <pic:blipFill>
                    <a:blip r:embed="rId19"/>
                    <a:srcRect/>
                    <a:stretch>
                      <a:fillRect/>
                    </a:stretch>
                  </pic:blipFill>
                  <pic:spPr bwMode="auto">
                    <a:xfrm>
                      <a:off x="0" y="0"/>
                      <a:ext cx="2686050" cy="3733800"/>
                    </a:xfrm>
                    <a:prstGeom prst="rect">
                      <a:avLst/>
                    </a:prstGeom>
                    <a:noFill/>
                    <a:ln w="9525">
                      <a:noFill/>
                      <a:miter lim="800000"/>
                      <a:headEnd/>
                      <a:tailEnd/>
                    </a:ln>
                  </pic:spPr>
                </pic:pic>
              </a:graphicData>
            </a:graphic>
          </wp:anchor>
        </w:drawing>
      </w:r>
      <w:r w:rsidRPr="00CA6EDA">
        <w:rPr>
          <w:rFonts w:ascii="Arial" w:eastAsia="Times New Roman" w:hAnsi="Arial" w:cs="Arial"/>
          <w:color w:val="000000"/>
          <w:sz w:val="18"/>
          <w:szCs w:val="18"/>
        </w:rPr>
        <w:t xml:space="preserve">Утреню начал один из помощников отца Иоанна. А скоро через узкую правую боковую дверь алтаря вошел и батюшка в меховой шубе – дар почитателей. Отдавши ее на руки одному из сторожей (их было много в соборе, как </w:t>
      </w:r>
      <w:r w:rsidRPr="00CA6EDA">
        <w:rPr>
          <w:rFonts w:ascii="Arial" w:eastAsia="Times New Roman" w:hAnsi="Arial" w:cs="Arial"/>
          <w:color w:val="000000"/>
          <w:sz w:val="18"/>
          <w:szCs w:val="18"/>
        </w:rPr>
        <w:lastRenderedPageBreak/>
        <w:t>увидим), он, ни на кого не глядя, ни с кем не здороваясь, быстро и решительно подошел к престолу и также быстро пал на колени перед ним… Не помню: перекрестился ли он на этот раз? После я заметил, что он не раз падал ниц, не крестясь: очевидно, так требовала его пламенная душа. Иногда, вместо креста, всплескивал руками, а иногда и крестился. Ясно, что для него форма не имела связывающего значения, – как и должно быть у людей, горящих духом: «не человек для субботы, а суббота для человека», – говорил Господь. Конечно, это право принадлежит не нам, рядовым и слабым людям, а окрепшим в благодати Божией; поэтому никому нельзя искусственно подражать таким великанам…</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После этого батюшка обратился уже к присутствовавшим в алтаре и со всеми нами весьма ласково поздоровался, преподав мирянам благословение.</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Потом быстро оторвался от нас и энергично пошел к жертвеннику. Там уже лежала целая стопка телеграмм, полученных за день и за ночь со всех концов Руси. Батюшка не мог их сразу и прочитать здесь. Поэтому он с тою же горячностью упал перед жертвенником, возложил на все эти телеграммы свои святые руки, припал к ним головою и начал тайно молиться Всевидящему Господу о даровании милостей просителям… Что потом делалось с этими телеграммами, я лично не знаю: вероятно, секретарствующие лица посылали ответы по адресам, согласно общим указаниям, данным батюшкою. В особых случаях им самим составлялись тексты для телеграмм. Да ведь, собственно, и не в этих ответах было главное дело, а в той пламенной молитве, которая возносилась им перед жертвенником или в других местах, где захватывали его просьбы…</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Между тем утреня продолжала идти своим порядком. После шестопсалмия, во время великой ектений, батюшка в одной епитрахили быстро вышел на правый клирос. На этот раз ему показалось, что недостаточно света. И он, подозвав одного из церковных служителей, вынул из кармана какую-то денежную бумажку и вслух сказал:</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Света мало! Света!</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Очевидно, полутемнота храма не соответствовала его пламенному духу: Бог есть Бог светов! Бог славы и блаженства! – и потому отец Иоанн послал за свечами…</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Подошло время чтения канонов. По Уставу, полагается читать два очередных канона дня недели; а сверх этого, третий канон – в честь святого, память которого о совершалась в тот день. Была среда. А праздновалась, как сейчас помню, память преподобного Алипия, 26 ноября. И как читал батюшка! Совсем не так, как читаем мы, обыкновенные священнослужители: то есть ровно, без выражений, певучим речитативом. И это мы делаем совершенно правильно, по церковному учению с древних времен: благоговение наше пред Господом и сознание собственного недостоинства не позволяют нам быть дерзновенными и в чтении; бесстрастность ровного, спокойного, благоговейного совершения богослужения – более пристойна для нашей скромности. Не случайно же подчиненные вообще разговаривают с начальствующими не развязно, не вольно, а «почтительно докладывают» ровным тоном. Особенно это заметно в военной среде, где воины отвечают начальникам, подобно церковному речитативу, на «одних нотах».</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«…закон положен,– говорит Апостол Павел, – не для праведника…»</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И отцу Иоанну– при его горящей энергии, гремящей вере; при тысячах людей, жаждущих его дерзновенной молитвы; при сознании им нужд, горя, скорбей, грехов этих простых чад Божиих; даже при огромности самого храма, требующего сильного голоса, – отцу Иоанну нельзя было молиться так, как мы молимся. И он молился чрезвычайно громко, а главное: дерзновенно. Он беседовал с Господом, Божией Матерью и святыми… Батюшка не мог ни войти, ни выйти через храм, как это делаем мы все – и священники, и архиереи. Нам это можно; а ему было нельзя. Народ тогда бросился бы к нему массою и в порыве мог затоптать его. Мне пришлось слышать о давно прошедшем подобном случае, как толпа сбила его с ног, разорвала в клочки «на благословение» его рясу и едва оставила его живым.</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И потому нужно было избрать иной путь: его из дома привозили на извозчике (а не в карете, как пишут иные) до сада, хотя тут было всего каких-то пять минут ходу. И на извозчике увозили. В саду не было ни души: высокие ворота были заперты. Батюшка быстро садился на пролетку; извозчик сразу мчался по саду к воротам. А там уже стояли служители, они сразу открывали выезд, и лошадь мчалась прямо, хотя там стоял народ, ждавший батюшку «хоть еще разок взглянуть». И лишь от страху попасть под копыта или под колеса, люди невольно раздвигались, и батюшка вылетал «на свободу».</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Но и тут не обошлось без инцидента. На моих глазах – мы из алтаря вышли за ним по саду – какой-то крестьянин бросился прямо в середину пролетки, желая, видимо, получить личное благословение. Но быстрой ездой он был мгновенно сбит с ног и упал на землю. Я испугался за него и, закрыв лицо руками, закричал инстинктивно:</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Ай, задавили, задавили!</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lastRenderedPageBreak/>
        <w:t>И вдруг на мой испуг слышу совершенно спокойный ответ:</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Не бойся, не бойся! Батюшкины колеса не давят, а исцеляют!</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Я открыл глаза: это сказала худенькая старушечка, действительно спокойная.</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Поднялся и смельчак невредимым, отряхнул с себя пыль и пошел в свой путь, а люди – в свой: точно ничего и не случилось. Куда уехал батюшка, не знаю: говорили, что в Петербург.</w:t>
      </w:r>
    </w:p>
    <w:p w:rsidR="00CA6EDA" w:rsidRPr="00CA6EDA" w:rsidRDefault="00CA6EDA" w:rsidP="00CA6EDA">
      <w:pPr>
        <w:spacing w:after="150" w:line="405" w:lineRule="atLeast"/>
        <w:outlineLvl w:val="0"/>
        <w:rPr>
          <w:rFonts w:ascii="Times New Roman" w:eastAsia="Times New Roman" w:hAnsi="Times New Roman" w:cs="Times New Roman"/>
          <w:b/>
          <w:bCs/>
          <w:color w:val="000000"/>
          <w:kern w:val="36"/>
          <w:sz w:val="38"/>
          <w:szCs w:val="38"/>
        </w:rPr>
      </w:pPr>
      <w:r w:rsidRPr="00CA6EDA">
        <w:rPr>
          <w:rFonts w:ascii="Times New Roman" w:eastAsia="Times New Roman" w:hAnsi="Times New Roman" w:cs="Times New Roman"/>
          <w:b/>
          <w:bCs/>
          <w:color w:val="000000"/>
          <w:kern w:val="36"/>
          <w:sz w:val="24"/>
          <w:szCs w:val="24"/>
        </w:rPr>
        <w:t>Общая исповедь</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В древности исповедь бывала открытой: грешник каялся пред всей Церковью. Но потом этот обычай был заменен теперешней тайной исповедью. Причина этого заключалась в том, что не у всякого хватало силы смирения бичевать себя публично пред всеми; а кроме того, подобная исповедь вводила в соблазн невинные души. Но вот бывают такие обстоятельства, что они вынуждают иногда пользоваться и общими исповедями. Главной причиной тут является громадное количество причастников, когда невозможно справиться не только одному, но даже и нескольким священникам. Остается одно из двух: или не допускать желающих до причащения, а это болезненно и неспасительно; или же сделать общую исповедь для всех. Что избрать? В древние времена христиане причащались вообще без исповеди, жили свято, за исключением особых случаев. И эта практика существует доселе в греческой, сербской, сирийской Церквах. Я лично наблюдал это в некоторых приходах Югославии; видел в Крыму, когда азиатские беженцы от турок молились в приделе Симферопольского собора, и в свое время их священник мерно обходил стройные ряды и причащал всех подряд, без исповеди. Слышал от очевидцев, как греческий смиренный священник после литургии шел еще со Святой Чашей по селу и причащал тех, кто по хозяйственным препятствиям не был в церкви: и эти – большей частью женщины – выбегали из своих хижин на улицу в чем были, кланялись в землю и с детскою верою причащались Святых Божественных Тайн. Картина такой первобытной чистой веры была умилительна. Эти и другие примеры показывают, что Церковь допускает возможность причащения и без исповеди и даже считает это нормальным порядком для добрых христиан; поэтому на всякой Литургии она приглашает всех «верных»:</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«Со страхом Божиим и верою приступите» к причащению…</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Прежде и приступали. Святой Василий Великий говорит, что в его время люди причащались по три и по четыре раза в неделю. А Златоуст отвечает:</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Не спрашивай: сколько раз; а скажи: как ты приступаешь?</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Конечно, и теперешний способ говения и причащения один раз в году тоже имеет свой смысл, чтобы верующие с большим страхом, благоговением, приготовлением, очищением, покаянием, ответственностью приступали ко святому причащению, именно со страхом Божиим. Но этот обычай совсем не есть закон, обязательный на все случаи. Во время трудного периода последних тридцати лет Церковь наша разрешала желающим и еженедельное причащение, при условии, если это благословляет местный духовник для желающих. И нормально – перед каждым причащением нужно исповедоваться каждому. А если таких желающих оказывалось бы много, тогда дозволялось духовнику делать и общую исповедь. Но при этом внушалось, что имеющий какие-либо особые нужды духовные должен подойти после к духовнику и раскрыть ему душу, чтобы получить и особое разрешение.</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Так иногда делалось в разных приходах. Но я хочу рассказать, как при мне происходила общая исповедь у отца Иоанна. Мы с юношеской простотою обратились к нему в алтаре:</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Батюшка! Нам бы хотелось видеть вашу общую исповедь.</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Он с простотой и любовью ответил:</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Я только вчера совершил ее. Но ради вас я и ныне покажу вам, как она делается мною.</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Перед причащением отец Иоанн вышел через Царские врата на амвон и сказал приблизительно следующую проповедь. Привожу ее в извлечении.</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Во имя Отца и Сына и Святаго Духа. Аминь! – с силой начал он. – Царь и псалмопевец Давид сказал: Б</w:t>
      </w:r>
      <w:r w:rsidRPr="00CA6EDA">
        <w:rPr>
          <w:rFonts w:ascii="Arial" w:eastAsia="Times New Roman" w:hAnsi="Arial" w:cs="Arial"/>
          <w:i/>
          <w:iCs/>
          <w:color w:val="000000"/>
          <w:sz w:val="18"/>
        </w:rPr>
        <w:t>ог с Небесе приниче на сыны человеческия, видети, аще есть разумеваяй или взыскаяй Бога? Вси уклонишася, вкупе непотребни быша, несть творяй благое, несть до единого</w:t>
      </w:r>
      <w:r w:rsidRPr="00CA6EDA">
        <w:rPr>
          <w:rFonts w:ascii="Arial" w:eastAsia="Times New Roman" w:hAnsi="Arial" w:cs="Arial"/>
          <w:color w:val="000000"/>
          <w:sz w:val="18"/>
        </w:rPr>
        <w:t> </w:t>
      </w:r>
      <w:r w:rsidRPr="00CA6EDA">
        <w:rPr>
          <w:rFonts w:ascii="Arial" w:eastAsia="Times New Roman" w:hAnsi="Arial" w:cs="Arial"/>
          <w:color w:val="000000"/>
          <w:sz w:val="18"/>
          <w:szCs w:val="18"/>
        </w:rPr>
        <w:t xml:space="preserve">(Пс. 52, 3—4). По-русски: «Господь посмотрел с Неба…» – и т.д. Батюшка перевел псалом на русский язык. Затем обратился ко всем с </w:t>
      </w:r>
      <w:r w:rsidRPr="00CA6EDA">
        <w:rPr>
          <w:rFonts w:ascii="Arial" w:eastAsia="Times New Roman" w:hAnsi="Arial" w:cs="Arial"/>
          <w:color w:val="000000"/>
          <w:sz w:val="18"/>
          <w:szCs w:val="18"/>
        </w:rPr>
        <w:lastRenderedPageBreak/>
        <w:t>указанием, что и в наше время – все уклонились в грехи… И он начал перечислять их. В храме стали раздаваться всхлипывания, рыдания, потом восклицания:</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Батюшка! Помолись за нас!</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Тогда батюшка на весь храм воскликнул:</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Кайтесь!</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В храме поднялся всеобщий вопль покаяния: каждый вслух кричал о своих грехах; никто не думал о своем соседе; все смотрели только на батюшку и в свою душу… И плакали, и кричали, и рыдали… Так продолжалось не одну минуту… Затем отец Иоанн дал рукою знак, чтобы верующие стихли. Довольно скоро шум утих. И батюшка продолжал свою проповедь:</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«Видите: как мы все грешны. Но Отец наш Небесный не хочет погибели чад Своих. И ради нашего спасения Он не пожалел Сына Своего Единородного, послал Его в мир для нашего искупления, чтобы ради Него простить все наши грехи. И не только – простить нас, но даже позвать нас на Свой Божественный пир! Для этого Он даровал нам великое Чудо, даровал нам в пищу и питие Святое Тело и Святую Кровь Самого Сына Своего, Господа нашего Иисуса Христа. Этот чудесный пир совершается на каждой Литургии, по слову Самого Господа: «Приимите, ядите. Сие есть Тело Мое!» и: «Пиите от нея (Чаши) вси, сия есть Кровь Моя».</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Как в притче, отец с любовью принимает своего прегрешившего, но покаявшегося блудного сына и устраивает ему богатый пир, радуясь его спасению, – так и ныне Отец Небесный ежедневно и каждому кающемуся учреждает Божественную Трапезу – святое причащение.</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Приходите же с полною верою и надеждой на милосердие нашего Отца, ради ходатайства Сына Его! Приходите и приступайте со страхом и верою к святому причащению.</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А теперь все наклоните свои главы; и я, как священнослужитель, властью Божией, данной нам, прочитаю над вами отпущение грехов».</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Все в благоговейной тишине склонили головы; и отец Иоанн поднял на воздух над всеми свою епитрахиль и прочитал обычную разрешительную молитву, совершая над всею церковью знамение креста при словах «прощаю и разрешаю» … «во имя Отца и Сына и Святаго Духа»… Затем началось причащение.</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Чтобы закончить об «общей исповеди», я вспомню о нескольких подробностях и случаях в связи с ней. Когда я уже был иеромонахом, приходит ко мне один знакомый старый богомолец и почитатель отца Иоанна и сообщает мне следующее:</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Стоял я у батюшки в соборе; и он велел нам каяться. Я вслух рассказывал ему свои грехи. И вдруг мой сосед ударил меня, в какой-то злобе, по щеке. Я вспомнил Евангелие Христово, чтобы подставить ударившему и другую мою щеку. А он ударил меня и по другой.</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Зачем вы рассказываете мне об этом?</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Он замешался в ответе. Я подумал:</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«Вероятно, ему хотелось похвалиться своим мнимым смирением». – И тогда становилось несколько понятным, почему Бог попустил ему потерпеть дважды посрамление. Оказалось все же, что он пришел ко мне с вопросом:</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Хорошо ли я сделал, что подставил ему и вторую щеку?</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Не думаю, – ответил я. – Смиреннее было бы подумать вам о том, что вы не доросли еще до такой высоты. А еще лучше, если бы вы чем-то не задели вашего соседа и не довели его до раздражения и до первой пощечины.</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Как так?– не ожидал он этого поворота.</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Мы, несовершенные, можем расстроить наших ближних даже своим благочестием. Бесы хорошо умеют различать истинную святость от неистинной. Первой они боятся, а над второй издеваются. Помните, в книге Деяний рассказывается, как бес поступил с семью сынами иудейского первосвященника Скевы, которые заклинали бесноватых именем Господа Иисуса:</w:t>
      </w:r>
      <w:r w:rsidRPr="00CA6EDA">
        <w:rPr>
          <w:rFonts w:ascii="Arial" w:eastAsia="Times New Roman" w:hAnsi="Arial" w:cs="Arial"/>
          <w:color w:val="000000"/>
          <w:sz w:val="18"/>
        </w:rPr>
        <w:t> </w:t>
      </w:r>
      <w:r w:rsidRPr="00CA6EDA">
        <w:rPr>
          <w:rFonts w:ascii="Arial" w:eastAsia="Times New Roman" w:hAnsi="Arial" w:cs="Arial"/>
          <w:i/>
          <w:iCs/>
          <w:color w:val="000000"/>
          <w:sz w:val="18"/>
        </w:rPr>
        <w:t>злой дух сказал: Иисуса знаю, и Павел мне известен, а вы кто? И бросился на них человек, в котором был злой дух, и, одолев их, взял над ними такую силу, что они, нагие и избитые, выбежали из того дома. А апостолу Павлу духи повиновались</w:t>
      </w:r>
      <w:r w:rsidRPr="00CA6EDA">
        <w:rPr>
          <w:rFonts w:ascii="Arial" w:eastAsia="Times New Roman" w:hAnsi="Arial" w:cs="Arial"/>
          <w:color w:val="000000"/>
          <w:sz w:val="18"/>
        </w:rPr>
        <w:t> </w:t>
      </w:r>
      <w:r w:rsidRPr="00CA6EDA">
        <w:rPr>
          <w:rFonts w:ascii="Arial" w:eastAsia="Times New Roman" w:hAnsi="Arial" w:cs="Arial"/>
          <w:color w:val="000000"/>
          <w:sz w:val="18"/>
          <w:szCs w:val="18"/>
        </w:rPr>
        <w:t xml:space="preserve">(Деян. 19, 13—16). Поэтому </w:t>
      </w:r>
      <w:r w:rsidRPr="00CA6EDA">
        <w:rPr>
          <w:rFonts w:ascii="Arial" w:eastAsia="Times New Roman" w:hAnsi="Arial" w:cs="Arial"/>
          <w:color w:val="000000"/>
          <w:sz w:val="18"/>
          <w:szCs w:val="18"/>
        </w:rPr>
        <w:lastRenderedPageBreak/>
        <w:t>я думаю, – говорю ему, – нам, грешникам, лучше скрывать свое доброе, если оно и есть. Вот – мое мнение вам.</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Потерпевший замолчал, но я не был уверен, согласился ли он со мною. Ему, по-видимому, хотелось лучше оставаться с хорошим мнением о себе и «пострадать» за правду, чем сознать себя недостойным ни того, ни другого.</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Да, и в «добрых делах» каждому нужно ведать свою меру. Без меры и добро не есть добро, – учит святой Исаак Сирин.</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Когда мы возвращались в тот же вечер из Кронштадта в Петроград, то ко мне на пароходе обратился с вопросом какой-то простец из богомольцев, бывший на той же Литургии у отца Иоанна:</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Что-то я слышал, батюшка звал нас всех на обед, а обеда-то не было?! А-а?</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Я понял наивность души этого посетителя и спокойно разъяснил ему, что под «пиром» батюшка разумел святое причащение. И повторил поселянину мысль поучения. Он понял и успокоился:</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Вот оно что! А я-то думал, он обедать позвал.</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Много лет спустя, уже за границей, мне привелось самому быть участником подобной исповеди. Но должен откровенно сознаться, что она на меня не произвела такого действия, силы и мира, какие почти всегда сопровождают отдельную, личную, тайную, обычную исповедь. А у отца Иоанна была особая сила Божия.</w:t>
      </w:r>
    </w:p>
    <w:p w:rsidR="00CA6EDA" w:rsidRPr="00CA6EDA" w:rsidRDefault="00CA6EDA" w:rsidP="00CA6EDA">
      <w:pPr>
        <w:spacing w:after="150" w:line="405" w:lineRule="atLeast"/>
        <w:outlineLvl w:val="0"/>
        <w:rPr>
          <w:rFonts w:ascii="Times New Roman" w:eastAsia="Times New Roman" w:hAnsi="Times New Roman" w:cs="Times New Roman"/>
          <w:b/>
          <w:bCs/>
          <w:color w:val="000000"/>
          <w:kern w:val="36"/>
          <w:sz w:val="38"/>
          <w:szCs w:val="38"/>
        </w:rPr>
      </w:pPr>
      <w:r w:rsidRPr="00CA6EDA">
        <w:rPr>
          <w:rFonts w:ascii="Times New Roman" w:eastAsia="Times New Roman" w:hAnsi="Times New Roman" w:cs="Times New Roman"/>
          <w:b/>
          <w:bCs/>
          <w:color w:val="000000"/>
          <w:kern w:val="36"/>
          <w:sz w:val="24"/>
          <w:szCs w:val="24"/>
        </w:rPr>
        <w:t>Чудеса отца Иоанна Кронштадтского</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Задача этих записок заключается отчасти в том, чтобы писать о том, что я лично видел или по крайней мере сам слышал от достоверных свидетелей. Об этом и запишу.</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О чудесах его знали по всей России. Одна мать привела своего сына, страдавшего глазами. Она попросила меня провести их к отцу Иоанну. Батюшка принял их со мною. Мать рассказала ему о десятилетнем сыне. Отец Иоанн взял его, поставил между своих колен и начал, молясь внутренне, гладить по закрытым его зеницам своими большими перстами. После, – говорила мать, – сын никогда не жаловался на свои глаза.</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Другой случай мне сообщил сын о своем родном отце. Я уже печатал о нем в кратком листке об отце Иоанне. Вспоминаю снова.</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Отец был из богатой купеческой семьи Шустиных. Сын его был потом слушателем богословских курсов, организованных мною в Югославии (Бела Церква). Это был чистый и добросовестный человек, неспособный на обман. Теперь он священствует. И вот что он рассказывал мне.</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Отец заболел горловой чахоткой. Никакие доктора не могли помочь. Смерть была у дверей. Как раз время было к Рождеству. В прежнее время готовились к «елке», теперь было не до нее: все ждали конца со дня на день. Больной уже не мог вслух говорить.</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Послали за отцом Иоанном, как за последней надеждой. А он был восприемником одного из детей купца. Приехал батюшка и спрашивает, почему не послали за ним прежде? Около кровати больного был столик с бесполезными уже лекарствами. Он отодвинул его ногою, пузырьки попадали на пол.</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Ты веруешь в Господа Иисуса Христа всем сердцем?</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Верую, – прошептал больной.</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Веруешь, что Он волен и силен творить чудеса и теперь?</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Верую.</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Раскрой рот твой.</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Больной раскрыл. Батюшка с молитвою трижды дунул ему в горло и сказал:</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Через три дня приезжай ко мне в Кронштадт: поговеешь и причастишься.</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lastRenderedPageBreak/>
        <w:t>И уехал. Как везти такого больного зимою в Кронштадт? На верную смерть?</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Но больной приказал исполнять повеление батюшки. Его свозили и привезли…</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И после того, – закончил сын, – отец прожил еще двадцать пять лет.</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Третий случай произошел в Париже в 1933 году, второго апреля. В одно воскресенье назначено было совершить крещение взрослой еврейки. Она выразила желание, чтобы это было сделано после Литургии в пустом храме… Ушли все. Осталось лишь духовенство да восприемники. Кроме них, я вижу еще двух женщин среднего возраста. «Вероятно, – думаю, – это знакомые крещаемой». На всякий случай подхожу к ним и спрашиваю, не знакомые ли они этой еврейки? «Какой?»– «А вот которую мы будем крестить сейчас». – «Мы даже и не знали об этом».– «Почему же вы остались?» – «У нас есть свое дело к вам». – «Ну, в таком случае подождите до конца крещения». Перекрестили. Назвали Евфросинией. Одели ее. Увели. Я подошел к двум женщинам. И вот что они сообщили. Одна из них была жена казачьего генерала О. А другая – жена полковника: фамилию этой теперь забыл. А она в эту ночь видела необычайный сон.</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Я прежде была верующей, когда училась в гимназии. А потом – высшие курсы, товарищество: я сделалась «неверующей» без особых оснований, так себе! Потом – замужество, революция, эвакуация: не до веры. И я просто перестала интересоваться всем этим. И не мучилась. Но вот ныне вижу сон. Является ко мне какой-то священник с золотым крестом на груди, а рядом с ним старичок, весь в белом. Священник грозно говорит: «Я – отец Иоанн Кронштадтский, а это – отец Серафим Саровский». Затем он строго сказал мне: – Ты совсем забыла Бога. Это – грешно! Воротись к вере опять. Иначе тебе будет плохо!» – и они исчезли. Я проснулась. Утром побежала вот к моей знакомой генеральше О. А она – верующая. И показала мне иконочку Серафима, а потом нашла и картинку отца Иоанна. Я их именно и видала во сне. Мы теперь просим вас прийти ко мне в квартиру и отслужить там молебен.</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Я взял певца, Бр. Г., и тотчас же исполнил их просьбу.</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Кроме этих случаев, я слышал десятки подобных рассказов об отце Иоанне, но забыл их, а записать в свое время – не записал.</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Давно пришлось слышать рассказ, записанный самим отцом Иоанном в Дневнике. Как известно, он возвращался из Санкт-Петербурга в Кронштадт поздно; иногда чуть не к полуночи. После молитв ложился спать.</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«Если ты хорошо помолишься, – советовал он в Дневнике, – то выгадаешь два-три часа хорошего сна».</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Утром, не позже трех часов, он уже вставал, чтобы прочитать утреннее правило к причащению. Книжка эта – как и вообще все в небольшой квартирке его – была всегда в определенном месте. Но на этот раз она точно пропала куда.</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«Долго я искал ее напрасно. И вдруг я заметил, что за все это время совсем забыл о Боге. И, остановившись, сказал в себе: «Господи! Прости меня, что я из-за твари позабыл о Тебе, Творце!» И тотчас книжка нашлась».</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Больше я не буду выискивать в памяти моей чудес. Чудеса ведь совсем не главное свидетельство о высоте или святости человека.</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Апостол Павел говорит коринфянам, что если я и чудеса творю, а любви не имею, – то я ничто. Так мне можно сказать: чудеса без святости – тоже ничто.</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Самое главное чудо – это был сам отец Иоанн! Пройти такую жизнь, благодетельствовать своими молитвами, жить непрестанно в Боге – это высшее чудо!</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И притом как прожить? Будучи в Париже, я однажды посетил русскую библиотеку в католическом монастыре. И там попался мне Дневник отца Иоанна. Начав читать его, я скоро наткнулся на запись его под Новый, 1898 год. Он пишет благодарения Богу за многое. А в конце написал слова, способные потрясти кого угодно: он благодарит Бога за непорочное житие свое!!! «За непорочное житие!»</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Боже, Боже! Кто из нас мог бы дерзнуть даже не только сказать, но и подумать подобные слова?! Буквально никто. А он изрек и записал навеки… Сколько же ему тогда было лет? Уже – семьдесят!.. Вот это – чудо! Дожить до старости в «непорочности».</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 xml:space="preserve">Чудо и его богослужение, особенно ежедневные Литургии. Дело даже не в том лишь, что он служил их ежедневно, а в том, что он возрос духовно до этой церковной высоты – до Литургии. Литургия есть вершина и средоточие всего христианства, Литургия есть полнота и завершение всех прочих богослужений. И если кто </w:t>
      </w:r>
      <w:r w:rsidRPr="00CA6EDA">
        <w:rPr>
          <w:rFonts w:ascii="Arial" w:eastAsia="Times New Roman" w:hAnsi="Arial" w:cs="Arial"/>
          <w:color w:val="000000"/>
          <w:sz w:val="18"/>
          <w:szCs w:val="18"/>
        </w:rPr>
        <w:lastRenderedPageBreak/>
        <w:t>дошел до этой вершины и жил ею (а не служил только), тот, значит, дошел до вершины Церковной жизни! Вот это еще более высокое чудо! Человек не только сохранился от грехов, но и дошел до высоты небесной, ибо отец Иоанн считал и называл Литургию «Небом на Земле».</w:t>
      </w:r>
    </w:p>
    <w:p w:rsidR="00CA6EDA" w:rsidRPr="00CA6EDA" w:rsidRDefault="00CA6EDA" w:rsidP="00CA6EDA">
      <w:pPr>
        <w:spacing w:after="240" w:line="216" w:lineRule="atLeast"/>
        <w:rPr>
          <w:rFonts w:ascii="Arial" w:eastAsia="Times New Roman" w:hAnsi="Arial" w:cs="Arial"/>
          <w:color w:val="000000"/>
          <w:sz w:val="18"/>
          <w:szCs w:val="18"/>
        </w:rPr>
      </w:pPr>
      <w:r w:rsidRPr="00CA6EDA">
        <w:rPr>
          <w:rFonts w:ascii="Arial" w:eastAsia="Times New Roman" w:hAnsi="Arial" w:cs="Arial"/>
          <w:color w:val="000000"/>
          <w:sz w:val="18"/>
          <w:szCs w:val="18"/>
        </w:rPr>
        <w:t>И если бы мы не знали ничего больше об отце Иоанне, как лишь об этой высоте его Литургического богослужения, и тогда мы могли бы сказать о нем: «Это был святой служитель Церкви Божией!»</w:t>
      </w:r>
    </w:p>
    <w:p w:rsidR="00CA6EDA" w:rsidRPr="00CA6EDA" w:rsidRDefault="00CA6EDA" w:rsidP="00CA6EDA">
      <w:pPr>
        <w:spacing w:line="240" w:lineRule="auto"/>
        <w:rPr>
          <w:rFonts w:ascii="Arial" w:eastAsia="Times New Roman" w:hAnsi="Arial" w:cs="Arial"/>
          <w:i/>
          <w:iCs/>
          <w:color w:val="000000"/>
          <w:sz w:val="21"/>
          <w:szCs w:val="21"/>
        </w:rPr>
      </w:pPr>
      <w:r w:rsidRPr="00CA6EDA">
        <w:rPr>
          <w:rFonts w:ascii="Arial" w:eastAsia="Times New Roman" w:hAnsi="Arial" w:cs="Arial"/>
          <w:i/>
          <w:iCs/>
          <w:color w:val="000000"/>
          <w:sz w:val="21"/>
          <w:szCs w:val="21"/>
        </w:rPr>
        <w:t>Мнение автора может не совпадать с позицией редакции.</w:t>
      </w:r>
    </w:p>
    <w:p w:rsidR="00000000" w:rsidRDefault="00CA6EDA" w:rsidP="00CA6EDA">
      <w:pPr>
        <w:rPr>
          <w:rFonts w:ascii="Arial" w:eastAsia="Times New Roman" w:hAnsi="Arial" w:cs="Arial"/>
          <w:color w:val="000000"/>
          <w:sz w:val="18"/>
          <w:szCs w:val="18"/>
        </w:rPr>
      </w:pPr>
      <w:r w:rsidRPr="00CA6EDA">
        <w:rPr>
          <w:rFonts w:ascii="Arial" w:eastAsia="Times New Roman" w:hAnsi="Arial" w:cs="Arial"/>
          <w:color w:val="000000"/>
          <w:sz w:val="18"/>
          <w:szCs w:val="18"/>
        </w:rPr>
        <w:br/>
      </w:r>
      <w:r w:rsidRPr="00CA6EDA">
        <w:rPr>
          <w:rFonts w:ascii="Arial" w:eastAsia="Times New Roman" w:hAnsi="Arial" w:cs="Arial"/>
          <w:color w:val="000000"/>
          <w:sz w:val="18"/>
          <w:szCs w:val="18"/>
        </w:rPr>
        <w:br/>
        <w:t>Источник:</w:t>
      </w:r>
      <w:r w:rsidRPr="00CA6EDA">
        <w:rPr>
          <w:rFonts w:ascii="Arial" w:eastAsia="Times New Roman" w:hAnsi="Arial" w:cs="Arial"/>
          <w:color w:val="000000"/>
          <w:sz w:val="18"/>
        </w:rPr>
        <w:t> </w:t>
      </w:r>
      <w:hyperlink r:id="rId20" w:anchor="ixzz3Q2qlLAtx" w:history="1">
        <w:r w:rsidRPr="00CA6EDA">
          <w:rPr>
            <w:rFonts w:ascii="Arial" w:eastAsia="Times New Roman" w:hAnsi="Arial" w:cs="Arial"/>
            <w:color w:val="003399"/>
            <w:sz w:val="18"/>
          </w:rPr>
          <w:t>http://www.pravmir.ru/svyatoj-pravednyj-ioann-kronshtadtskij/#ixzz3Q2qlLAtx</w:t>
        </w:r>
      </w:hyperlink>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b/>
          <w:bCs/>
          <w:color w:val="252525"/>
          <w:sz w:val="21"/>
          <w:szCs w:val="21"/>
        </w:rPr>
        <w:t>Иоа́нн Кроншта́дтский</w:t>
      </w:r>
      <w:r>
        <w:rPr>
          <w:rStyle w:val="apple-converted-space"/>
          <w:rFonts w:ascii="Arial" w:hAnsi="Arial" w:cs="Arial"/>
          <w:color w:val="252525"/>
          <w:sz w:val="21"/>
          <w:szCs w:val="21"/>
        </w:rPr>
        <w:t> </w:t>
      </w:r>
      <w:r>
        <w:rPr>
          <w:rFonts w:ascii="Arial" w:hAnsi="Arial" w:cs="Arial"/>
          <w:color w:val="252525"/>
          <w:sz w:val="21"/>
          <w:szCs w:val="21"/>
        </w:rPr>
        <w:t>(в миру</w:t>
      </w:r>
      <w:r>
        <w:rPr>
          <w:rStyle w:val="apple-converted-space"/>
          <w:rFonts w:ascii="Arial" w:hAnsi="Arial" w:cs="Arial"/>
          <w:color w:val="252525"/>
          <w:sz w:val="21"/>
          <w:szCs w:val="21"/>
        </w:rPr>
        <w:t> </w:t>
      </w:r>
      <w:r>
        <w:rPr>
          <w:rFonts w:ascii="Arial" w:hAnsi="Arial" w:cs="Arial"/>
          <w:b/>
          <w:bCs/>
          <w:color w:val="252525"/>
          <w:sz w:val="21"/>
          <w:szCs w:val="21"/>
        </w:rPr>
        <w:t>Иван Ильич Се́ргиев</w:t>
      </w:r>
      <w:r>
        <w:rPr>
          <w:rFonts w:ascii="Arial" w:hAnsi="Arial" w:cs="Arial"/>
          <w:color w:val="252525"/>
          <w:sz w:val="21"/>
          <w:szCs w:val="21"/>
        </w:rPr>
        <w:t>;</w:t>
      </w:r>
      <w:r>
        <w:rPr>
          <w:rStyle w:val="apple-converted-space"/>
          <w:rFonts w:ascii="Arial" w:hAnsi="Arial" w:cs="Arial"/>
          <w:color w:val="252525"/>
          <w:sz w:val="21"/>
          <w:szCs w:val="21"/>
        </w:rPr>
        <w:t> </w:t>
      </w:r>
      <w:r>
        <w:rPr>
          <w:rFonts w:ascii="Arial" w:hAnsi="Arial" w:cs="Arial"/>
          <w:color w:val="252525"/>
          <w:sz w:val="21"/>
          <w:szCs w:val="21"/>
        </w:rPr>
        <w:t>19 </w:t>
      </w:r>
      <w:hyperlink r:id="rId21" w:tooltip="31 октября" w:history="1">
        <w:r>
          <w:rPr>
            <w:rStyle w:val="a8"/>
            <w:rFonts w:ascii="Arial" w:hAnsi="Arial" w:cs="Arial"/>
            <w:color w:val="0B0080"/>
            <w:sz w:val="21"/>
            <w:szCs w:val="21"/>
          </w:rPr>
          <w:t>(31) октября</w:t>
        </w:r>
      </w:hyperlink>
      <w:r>
        <w:rPr>
          <w:rFonts w:ascii="Arial" w:hAnsi="Arial" w:cs="Arial"/>
          <w:color w:val="252525"/>
          <w:sz w:val="21"/>
          <w:szCs w:val="21"/>
        </w:rPr>
        <w:t> </w:t>
      </w:r>
      <w:hyperlink r:id="rId22" w:tooltip="1829 год" w:history="1">
        <w:r>
          <w:rPr>
            <w:rStyle w:val="a8"/>
            <w:rFonts w:ascii="Arial" w:hAnsi="Arial" w:cs="Arial"/>
            <w:color w:val="0B0080"/>
            <w:sz w:val="21"/>
            <w:szCs w:val="21"/>
          </w:rPr>
          <w:t>1829</w:t>
        </w:r>
      </w:hyperlink>
      <w:r>
        <w:rPr>
          <w:rFonts w:ascii="Arial" w:hAnsi="Arial" w:cs="Arial"/>
          <w:color w:val="252525"/>
          <w:sz w:val="21"/>
          <w:szCs w:val="21"/>
        </w:rPr>
        <w:t>, село</w:t>
      </w:r>
      <w:r>
        <w:rPr>
          <w:rStyle w:val="apple-converted-space"/>
          <w:rFonts w:ascii="Arial" w:hAnsi="Arial" w:cs="Arial"/>
          <w:color w:val="252525"/>
          <w:sz w:val="21"/>
          <w:szCs w:val="21"/>
        </w:rPr>
        <w:t> </w:t>
      </w:r>
      <w:hyperlink r:id="rId23" w:tooltip="Сура (Архангельская область)" w:history="1">
        <w:r>
          <w:rPr>
            <w:rStyle w:val="a8"/>
            <w:rFonts w:ascii="Arial" w:hAnsi="Arial" w:cs="Arial"/>
            <w:color w:val="0B0080"/>
            <w:sz w:val="21"/>
            <w:szCs w:val="21"/>
          </w:rPr>
          <w:t>Сура</w:t>
        </w:r>
      </w:hyperlink>
      <w:r>
        <w:rPr>
          <w:rFonts w:ascii="Arial" w:hAnsi="Arial" w:cs="Arial"/>
          <w:color w:val="252525"/>
          <w:sz w:val="21"/>
          <w:szCs w:val="21"/>
        </w:rPr>
        <w:t>,</w:t>
      </w:r>
      <w:r>
        <w:rPr>
          <w:rStyle w:val="apple-converted-space"/>
          <w:rFonts w:ascii="Arial" w:hAnsi="Arial" w:cs="Arial"/>
          <w:color w:val="252525"/>
          <w:sz w:val="21"/>
          <w:szCs w:val="21"/>
        </w:rPr>
        <w:t> </w:t>
      </w:r>
      <w:hyperlink r:id="rId24" w:tooltip="Пинежский уезд" w:history="1">
        <w:r>
          <w:rPr>
            <w:rStyle w:val="a8"/>
            <w:rFonts w:ascii="Arial" w:hAnsi="Arial" w:cs="Arial"/>
            <w:color w:val="0B0080"/>
            <w:sz w:val="21"/>
            <w:szCs w:val="21"/>
          </w:rPr>
          <w:t>Пинежский уезд</w:t>
        </w:r>
      </w:hyperlink>
      <w:r>
        <w:rPr>
          <w:rFonts w:ascii="Arial" w:hAnsi="Arial" w:cs="Arial"/>
          <w:color w:val="252525"/>
          <w:sz w:val="21"/>
          <w:szCs w:val="21"/>
        </w:rPr>
        <w:t>,</w:t>
      </w:r>
      <w:r>
        <w:rPr>
          <w:rStyle w:val="apple-converted-space"/>
          <w:rFonts w:ascii="Arial" w:hAnsi="Arial" w:cs="Arial"/>
          <w:color w:val="252525"/>
          <w:sz w:val="21"/>
          <w:szCs w:val="21"/>
        </w:rPr>
        <w:t> </w:t>
      </w:r>
      <w:hyperlink r:id="rId25" w:tooltip="Архангельская губерния" w:history="1">
        <w:r>
          <w:rPr>
            <w:rStyle w:val="a8"/>
            <w:rFonts w:ascii="Arial" w:hAnsi="Arial" w:cs="Arial"/>
            <w:color w:val="0B0080"/>
            <w:sz w:val="21"/>
            <w:szCs w:val="21"/>
          </w:rPr>
          <w:t>Архангельская губерния</w:t>
        </w:r>
      </w:hyperlink>
      <w:r>
        <w:rPr>
          <w:rFonts w:ascii="Arial" w:hAnsi="Arial" w:cs="Arial"/>
          <w:color w:val="252525"/>
          <w:sz w:val="21"/>
          <w:szCs w:val="21"/>
        </w:rPr>
        <w:t> —</w:t>
      </w:r>
      <w:r>
        <w:rPr>
          <w:rStyle w:val="apple-converted-space"/>
          <w:rFonts w:ascii="Arial" w:hAnsi="Arial" w:cs="Arial"/>
          <w:color w:val="252525"/>
          <w:sz w:val="21"/>
          <w:szCs w:val="21"/>
        </w:rPr>
        <w:t> </w:t>
      </w:r>
      <w:r>
        <w:rPr>
          <w:rFonts w:ascii="Arial" w:hAnsi="Arial" w:cs="Arial"/>
          <w:color w:val="252525"/>
          <w:sz w:val="21"/>
          <w:szCs w:val="21"/>
        </w:rPr>
        <w:t>20 декабря 1908</w:t>
      </w:r>
      <w:r>
        <w:rPr>
          <w:rStyle w:val="apple-converted-space"/>
          <w:rFonts w:ascii="Arial" w:hAnsi="Arial" w:cs="Arial"/>
          <w:color w:val="252525"/>
          <w:sz w:val="21"/>
          <w:szCs w:val="21"/>
        </w:rPr>
        <w:t> </w:t>
      </w:r>
      <w:r>
        <w:rPr>
          <w:rFonts w:ascii="Arial" w:hAnsi="Arial" w:cs="Arial"/>
          <w:color w:val="252525"/>
          <w:sz w:val="21"/>
          <w:szCs w:val="21"/>
        </w:rPr>
        <w:t>(</w:t>
      </w:r>
      <w:hyperlink r:id="rId26" w:tooltip="2 января" w:history="1">
        <w:r>
          <w:rPr>
            <w:rStyle w:val="a8"/>
            <w:rFonts w:ascii="Arial" w:hAnsi="Arial" w:cs="Arial"/>
            <w:color w:val="0B0080"/>
            <w:sz w:val="21"/>
            <w:szCs w:val="21"/>
          </w:rPr>
          <w:t>2 января</w:t>
        </w:r>
      </w:hyperlink>
      <w:r>
        <w:rPr>
          <w:rStyle w:val="apple-converted-space"/>
          <w:rFonts w:ascii="Arial" w:hAnsi="Arial" w:cs="Arial"/>
          <w:color w:val="252525"/>
          <w:sz w:val="21"/>
          <w:szCs w:val="21"/>
        </w:rPr>
        <w:t> </w:t>
      </w:r>
      <w:hyperlink r:id="rId27" w:tooltip="1909 год" w:history="1">
        <w:r>
          <w:rPr>
            <w:rStyle w:val="a8"/>
            <w:rFonts w:ascii="Arial" w:hAnsi="Arial" w:cs="Arial"/>
            <w:color w:val="0B0080"/>
            <w:sz w:val="21"/>
            <w:szCs w:val="21"/>
          </w:rPr>
          <w:t>1909</w:t>
        </w:r>
      </w:hyperlink>
      <w:r>
        <w:rPr>
          <w:rFonts w:ascii="Arial" w:hAnsi="Arial" w:cs="Arial"/>
          <w:color w:val="252525"/>
          <w:sz w:val="21"/>
          <w:szCs w:val="21"/>
        </w:rPr>
        <w:t>),</w:t>
      </w:r>
      <w:r>
        <w:rPr>
          <w:rStyle w:val="apple-converted-space"/>
          <w:rFonts w:ascii="Arial" w:hAnsi="Arial" w:cs="Arial"/>
          <w:color w:val="252525"/>
          <w:sz w:val="21"/>
          <w:szCs w:val="21"/>
        </w:rPr>
        <w:t> </w:t>
      </w:r>
      <w:hyperlink r:id="rId28" w:tooltip="Кронштадт" w:history="1">
        <w:r>
          <w:rPr>
            <w:rStyle w:val="a8"/>
            <w:rFonts w:ascii="Arial" w:hAnsi="Arial" w:cs="Arial"/>
            <w:color w:val="0B0080"/>
            <w:sz w:val="21"/>
            <w:szCs w:val="21"/>
          </w:rPr>
          <w:t>Кронштадт</w:t>
        </w:r>
      </w:hyperlink>
      <w:r>
        <w:rPr>
          <w:rFonts w:ascii="Arial" w:hAnsi="Arial" w:cs="Arial"/>
          <w:color w:val="252525"/>
          <w:sz w:val="21"/>
          <w:szCs w:val="21"/>
        </w:rPr>
        <w:t>,</w:t>
      </w:r>
      <w:r>
        <w:rPr>
          <w:rStyle w:val="apple-converted-space"/>
          <w:rFonts w:ascii="Arial" w:hAnsi="Arial" w:cs="Arial"/>
          <w:color w:val="252525"/>
          <w:sz w:val="21"/>
          <w:szCs w:val="21"/>
        </w:rPr>
        <w:t> </w:t>
      </w:r>
      <w:hyperlink r:id="rId29" w:tooltip="Санкт-Петербургская губерния" w:history="1">
        <w:r>
          <w:rPr>
            <w:rStyle w:val="a8"/>
            <w:rFonts w:ascii="Arial" w:hAnsi="Arial" w:cs="Arial"/>
            <w:color w:val="0B0080"/>
            <w:sz w:val="21"/>
            <w:szCs w:val="21"/>
          </w:rPr>
          <w:t>Санкт-Петербургская губерния</w:t>
        </w:r>
      </w:hyperlink>
      <w:r>
        <w:rPr>
          <w:rFonts w:ascii="Arial" w:hAnsi="Arial" w:cs="Arial"/>
          <w:color w:val="252525"/>
          <w:sz w:val="21"/>
          <w:szCs w:val="21"/>
        </w:rPr>
        <w:t>) —</w:t>
      </w:r>
      <w:r>
        <w:rPr>
          <w:rStyle w:val="apple-converted-space"/>
          <w:rFonts w:ascii="Arial" w:hAnsi="Arial" w:cs="Arial"/>
          <w:color w:val="252525"/>
          <w:sz w:val="21"/>
          <w:szCs w:val="21"/>
        </w:rPr>
        <w:t> </w:t>
      </w:r>
      <w:hyperlink r:id="rId30" w:tooltip="Священник" w:history="1">
        <w:r>
          <w:rPr>
            <w:rStyle w:val="a8"/>
            <w:rFonts w:ascii="Arial" w:hAnsi="Arial" w:cs="Arial"/>
            <w:color w:val="0B0080"/>
            <w:sz w:val="21"/>
            <w:szCs w:val="21"/>
          </w:rPr>
          <w:t>священник</w:t>
        </w:r>
      </w:hyperlink>
      <w:r>
        <w:rPr>
          <w:rStyle w:val="apple-converted-space"/>
          <w:rFonts w:ascii="Arial" w:hAnsi="Arial" w:cs="Arial"/>
          <w:color w:val="252525"/>
          <w:sz w:val="21"/>
          <w:szCs w:val="21"/>
        </w:rPr>
        <w:t> </w:t>
      </w:r>
      <w:hyperlink r:id="rId31" w:tooltip="Русская Православная Церковь" w:history="1">
        <w:r>
          <w:rPr>
            <w:rStyle w:val="a8"/>
            <w:rFonts w:ascii="Arial" w:hAnsi="Arial" w:cs="Arial"/>
            <w:color w:val="0B0080"/>
            <w:sz w:val="21"/>
            <w:szCs w:val="21"/>
          </w:rPr>
          <w:t>Русской Православной Церкви</w:t>
        </w:r>
      </w:hyperlink>
      <w:r>
        <w:rPr>
          <w:rFonts w:ascii="Arial" w:hAnsi="Arial" w:cs="Arial"/>
          <w:color w:val="252525"/>
          <w:sz w:val="21"/>
          <w:szCs w:val="21"/>
        </w:rPr>
        <w:t>, митрофорный</w:t>
      </w:r>
      <w:r>
        <w:rPr>
          <w:rStyle w:val="apple-converted-space"/>
          <w:rFonts w:ascii="Arial" w:hAnsi="Arial" w:cs="Arial"/>
          <w:color w:val="252525"/>
          <w:sz w:val="21"/>
          <w:szCs w:val="21"/>
        </w:rPr>
        <w:t> </w:t>
      </w:r>
      <w:hyperlink r:id="rId32" w:tooltip="Протоиерей" w:history="1">
        <w:r>
          <w:rPr>
            <w:rStyle w:val="a8"/>
            <w:rFonts w:ascii="Arial" w:hAnsi="Arial" w:cs="Arial"/>
            <w:color w:val="0B0080"/>
            <w:sz w:val="21"/>
            <w:szCs w:val="21"/>
          </w:rPr>
          <w:t>протоиерей</w:t>
        </w:r>
      </w:hyperlink>
      <w:r>
        <w:rPr>
          <w:rFonts w:ascii="Arial" w:hAnsi="Arial" w:cs="Arial"/>
          <w:color w:val="252525"/>
          <w:sz w:val="21"/>
          <w:szCs w:val="21"/>
        </w:rPr>
        <w:t>; настоятель</w:t>
      </w:r>
      <w:r>
        <w:rPr>
          <w:rStyle w:val="apple-converted-space"/>
          <w:rFonts w:ascii="Arial" w:hAnsi="Arial" w:cs="Arial"/>
          <w:color w:val="252525"/>
          <w:sz w:val="21"/>
          <w:szCs w:val="21"/>
        </w:rPr>
        <w:t> </w:t>
      </w:r>
      <w:hyperlink r:id="rId33" w:tooltip="Андреевский собор (Кронштадт)" w:history="1">
        <w:r>
          <w:rPr>
            <w:rStyle w:val="a8"/>
            <w:rFonts w:ascii="Arial" w:hAnsi="Arial" w:cs="Arial"/>
            <w:color w:val="0B0080"/>
            <w:sz w:val="21"/>
            <w:szCs w:val="21"/>
          </w:rPr>
          <w:t>Андреевского собора</w:t>
        </w:r>
      </w:hyperlink>
      <w:r>
        <w:rPr>
          <w:rStyle w:val="apple-converted-space"/>
          <w:rFonts w:ascii="Arial" w:hAnsi="Arial" w:cs="Arial"/>
          <w:color w:val="252525"/>
          <w:sz w:val="21"/>
          <w:szCs w:val="21"/>
        </w:rPr>
        <w:t> </w:t>
      </w:r>
      <w:r>
        <w:rPr>
          <w:rFonts w:ascii="Arial" w:hAnsi="Arial" w:cs="Arial"/>
          <w:color w:val="252525"/>
          <w:sz w:val="21"/>
          <w:szCs w:val="21"/>
        </w:rPr>
        <w:t>в</w:t>
      </w:r>
      <w:r>
        <w:rPr>
          <w:rStyle w:val="apple-converted-space"/>
          <w:rFonts w:ascii="Arial" w:hAnsi="Arial" w:cs="Arial"/>
          <w:color w:val="252525"/>
          <w:sz w:val="21"/>
          <w:szCs w:val="21"/>
        </w:rPr>
        <w:t> </w:t>
      </w:r>
      <w:hyperlink r:id="rId34" w:tooltip="Кронштадт" w:history="1">
        <w:r>
          <w:rPr>
            <w:rStyle w:val="a8"/>
            <w:rFonts w:ascii="Arial" w:hAnsi="Arial" w:cs="Arial"/>
            <w:color w:val="0B0080"/>
            <w:sz w:val="21"/>
            <w:szCs w:val="21"/>
          </w:rPr>
          <w:t>Кронштадте</w:t>
        </w:r>
      </w:hyperlink>
      <w:r>
        <w:rPr>
          <w:rFonts w:ascii="Arial" w:hAnsi="Arial" w:cs="Arial"/>
          <w:color w:val="252525"/>
          <w:sz w:val="21"/>
          <w:szCs w:val="21"/>
        </w:rPr>
        <w:t>; член</w:t>
      </w:r>
      <w:r>
        <w:rPr>
          <w:rStyle w:val="apple-converted-space"/>
          <w:rFonts w:ascii="Arial" w:hAnsi="Arial" w:cs="Arial"/>
          <w:color w:val="252525"/>
          <w:sz w:val="21"/>
          <w:szCs w:val="21"/>
        </w:rPr>
        <w:t> </w:t>
      </w:r>
      <w:hyperlink r:id="rId35" w:anchor=".D0.92_.D1.81.D0.B8.D0.BD.D0.BE.D0.B4.D0.B0.D0.BB.D1.8C.D0.BD.D1.8B.D0.B9_.D0.BF.D0.B5.D1.80.D0.B8.D0.BE.D0.B4_.281721.E2.80.941917.29" w:tooltip="Священный синод" w:history="1">
        <w:r>
          <w:rPr>
            <w:rStyle w:val="a8"/>
            <w:rFonts w:ascii="Arial" w:hAnsi="Arial" w:cs="Arial"/>
            <w:color w:val="0B0080"/>
            <w:sz w:val="21"/>
            <w:szCs w:val="21"/>
          </w:rPr>
          <w:t>Святейшего правительствующего синода</w:t>
        </w:r>
      </w:hyperlink>
      <w:r>
        <w:rPr>
          <w:rStyle w:val="apple-converted-space"/>
          <w:rFonts w:ascii="Arial" w:hAnsi="Arial" w:cs="Arial"/>
          <w:color w:val="252525"/>
          <w:sz w:val="21"/>
          <w:szCs w:val="21"/>
        </w:rPr>
        <w:t> </w:t>
      </w:r>
      <w:r>
        <w:rPr>
          <w:rFonts w:ascii="Arial" w:hAnsi="Arial" w:cs="Arial"/>
          <w:color w:val="252525"/>
          <w:sz w:val="21"/>
          <w:szCs w:val="21"/>
        </w:rPr>
        <w:t>с</w:t>
      </w:r>
      <w:r>
        <w:rPr>
          <w:rStyle w:val="apple-converted-space"/>
          <w:rFonts w:ascii="Arial" w:hAnsi="Arial" w:cs="Arial"/>
          <w:color w:val="252525"/>
          <w:sz w:val="21"/>
          <w:szCs w:val="21"/>
        </w:rPr>
        <w:t> </w:t>
      </w:r>
      <w:hyperlink r:id="rId36" w:tooltip="1906 год" w:history="1">
        <w:r>
          <w:rPr>
            <w:rStyle w:val="a8"/>
            <w:rFonts w:ascii="Arial" w:hAnsi="Arial" w:cs="Arial"/>
            <w:color w:val="0B0080"/>
            <w:sz w:val="21"/>
            <w:szCs w:val="21"/>
          </w:rPr>
          <w:t>1906 года</w:t>
        </w:r>
      </w:hyperlink>
      <w:r>
        <w:rPr>
          <w:rStyle w:val="apple-converted-space"/>
          <w:rFonts w:ascii="Arial" w:hAnsi="Arial" w:cs="Arial"/>
          <w:color w:val="252525"/>
          <w:sz w:val="21"/>
          <w:szCs w:val="21"/>
        </w:rPr>
        <w:t> </w:t>
      </w:r>
      <w:r>
        <w:rPr>
          <w:rFonts w:ascii="Arial" w:hAnsi="Arial" w:cs="Arial"/>
          <w:color w:val="252525"/>
          <w:sz w:val="21"/>
          <w:szCs w:val="21"/>
        </w:rPr>
        <w:t>(от участия в заседаниях уклонился), член</w:t>
      </w:r>
      <w:r>
        <w:rPr>
          <w:rStyle w:val="apple-converted-space"/>
          <w:rFonts w:ascii="Arial" w:hAnsi="Arial" w:cs="Arial"/>
          <w:color w:val="252525"/>
          <w:sz w:val="21"/>
          <w:szCs w:val="21"/>
        </w:rPr>
        <w:t> </w:t>
      </w:r>
      <w:hyperlink r:id="rId37" w:tooltip="Союз Русского Народа" w:history="1">
        <w:r>
          <w:rPr>
            <w:rStyle w:val="a8"/>
            <w:rFonts w:ascii="Arial" w:hAnsi="Arial" w:cs="Arial"/>
            <w:color w:val="0B0080"/>
            <w:sz w:val="21"/>
            <w:szCs w:val="21"/>
          </w:rPr>
          <w:t>Союза русского народа</w:t>
        </w:r>
      </w:hyperlink>
      <w:r>
        <w:rPr>
          <w:rFonts w:ascii="Arial" w:hAnsi="Arial" w:cs="Arial"/>
          <w:color w:val="252525"/>
          <w:sz w:val="21"/>
          <w:szCs w:val="21"/>
        </w:rPr>
        <w:t>. Проповедник, духовный писатель, церковно-общественный и социальный деятель</w:t>
      </w:r>
      <w:r>
        <w:rPr>
          <w:rStyle w:val="apple-converted-space"/>
          <w:rFonts w:ascii="Arial" w:hAnsi="Arial" w:cs="Arial"/>
          <w:color w:val="252525"/>
          <w:sz w:val="21"/>
          <w:szCs w:val="21"/>
        </w:rPr>
        <w:t> </w:t>
      </w:r>
      <w:hyperlink r:id="rId38" w:tooltip="Правые (политика)" w:history="1">
        <w:r>
          <w:rPr>
            <w:rStyle w:val="a8"/>
            <w:rFonts w:ascii="Arial" w:hAnsi="Arial" w:cs="Arial"/>
            <w:color w:val="0B0080"/>
            <w:sz w:val="21"/>
            <w:szCs w:val="21"/>
          </w:rPr>
          <w:t>правоконсервативных</w:t>
        </w:r>
      </w:hyperlink>
      <w:r>
        <w:rPr>
          <w:rStyle w:val="apple-converted-space"/>
          <w:rFonts w:ascii="Arial" w:hAnsi="Arial" w:cs="Arial"/>
          <w:color w:val="252525"/>
          <w:sz w:val="21"/>
          <w:szCs w:val="21"/>
        </w:rPr>
        <w:t> </w:t>
      </w:r>
      <w:r>
        <w:rPr>
          <w:rFonts w:ascii="Arial" w:hAnsi="Arial" w:cs="Arial"/>
          <w:color w:val="252525"/>
          <w:sz w:val="21"/>
          <w:szCs w:val="21"/>
        </w:rPr>
        <w:t>монархических взглядов (крайне негативно оценивался официальной пропагандой в</w:t>
      </w:r>
      <w:r>
        <w:rPr>
          <w:rStyle w:val="apple-converted-space"/>
          <w:rFonts w:ascii="Arial" w:hAnsi="Arial" w:cs="Arial"/>
          <w:color w:val="252525"/>
          <w:sz w:val="21"/>
          <w:szCs w:val="21"/>
        </w:rPr>
        <w:t> </w:t>
      </w:r>
      <w:hyperlink r:id="rId39" w:tooltip="СССР" w:history="1">
        <w:r>
          <w:rPr>
            <w:rStyle w:val="a8"/>
            <w:rFonts w:ascii="Arial" w:hAnsi="Arial" w:cs="Arial"/>
            <w:color w:val="0B0080"/>
            <w:sz w:val="21"/>
            <w:szCs w:val="21"/>
          </w:rPr>
          <w:t>СССР</w:t>
        </w:r>
      </w:hyperlink>
      <w:hyperlink r:id="rId40" w:anchor="cite_note-2" w:history="1">
        <w:r>
          <w:rPr>
            <w:rStyle w:val="a8"/>
            <w:rFonts w:ascii="Arial" w:hAnsi="Arial" w:cs="Arial"/>
            <w:color w:val="0B0080"/>
            <w:sz w:val="21"/>
            <w:szCs w:val="21"/>
            <w:vertAlign w:val="superscript"/>
          </w:rPr>
          <w:t>[2]</w:t>
        </w:r>
      </w:hyperlink>
      <w:hyperlink r:id="rId41" w:anchor="cite_note-3" w:history="1">
        <w:r>
          <w:rPr>
            <w:rStyle w:val="a8"/>
            <w:rFonts w:ascii="Arial" w:hAnsi="Arial" w:cs="Arial"/>
            <w:color w:val="0B0080"/>
            <w:sz w:val="21"/>
            <w:szCs w:val="21"/>
            <w:vertAlign w:val="superscript"/>
          </w:rPr>
          <w:t>[3]</w:t>
        </w:r>
      </w:hyperlink>
      <w:r>
        <w:rPr>
          <w:rFonts w:ascii="Arial" w:hAnsi="Arial" w:cs="Arial"/>
          <w:color w:val="252525"/>
          <w:sz w:val="21"/>
          <w:szCs w:val="21"/>
        </w:rPr>
        <w:t>), Почётный член</w:t>
      </w:r>
      <w:r>
        <w:rPr>
          <w:rStyle w:val="apple-converted-space"/>
          <w:rFonts w:ascii="Arial" w:hAnsi="Arial" w:cs="Arial"/>
          <w:color w:val="252525"/>
          <w:sz w:val="21"/>
          <w:szCs w:val="21"/>
        </w:rPr>
        <w:t> </w:t>
      </w:r>
      <w:hyperlink r:id="rId42" w:tooltip="Императорское Православное Палестинское Общество" w:history="1">
        <w:r>
          <w:rPr>
            <w:rStyle w:val="a8"/>
            <w:rFonts w:ascii="Arial" w:hAnsi="Arial" w:cs="Arial"/>
            <w:color w:val="0B0080"/>
            <w:sz w:val="21"/>
            <w:szCs w:val="21"/>
          </w:rPr>
          <w:t>Императорского Православного Палестинского Общества</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hyperlink r:id="rId43" w:tooltip="Именины" w:history="1">
        <w:r>
          <w:rPr>
            <w:rStyle w:val="a8"/>
            <w:rFonts w:ascii="Arial" w:hAnsi="Arial" w:cs="Arial"/>
            <w:color w:val="0B0080"/>
            <w:sz w:val="21"/>
            <w:szCs w:val="21"/>
          </w:rPr>
          <w:t>Тезоименитство</w:t>
        </w:r>
      </w:hyperlink>
      <w:r>
        <w:rPr>
          <w:rFonts w:ascii="Arial" w:hAnsi="Arial" w:cs="Arial"/>
          <w:color w:val="252525"/>
          <w:sz w:val="21"/>
          <w:szCs w:val="21"/>
        </w:rPr>
        <w:t> — 19 октября (по</w:t>
      </w:r>
      <w:r>
        <w:rPr>
          <w:rStyle w:val="apple-converted-space"/>
          <w:rFonts w:ascii="Arial" w:hAnsi="Arial" w:cs="Arial"/>
          <w:color w:val="252525"/>
          <w:sz w:val="21"/>
          <w:szCs w:val="21"/>
        </w:rPr>
        <w:t> </w:t>
      </w:r>
      <w:hyperlink r:id="rId44" w:tooltip="Юлианский календарь" w:history="1">
        <w:r>
          <w:rPr>
            <w:rStyle w:val="a8"/>
            <w:rFonts w:ascii="Arial" w:hAnsi="Arial" w:cs="Arial"/>
            <w:color w:val="0B0080"/>
            <w:sz w:val="21"/>
            <w:szCs w:val="21"/>
          </w:rPr>
          <w:t>юлианскому календарю</w:t>
        </w:r>
      </w:hyperlink>
      <w:r>
        <w:rPr>
          <w:rFonts w:ascii="Arial" w:hAnsi="Arial" w:cs="Arial"/>
          <w:color w:val="252525"/>
          <w:sz w:val="21"/>
          <w:szCs w:val="21"/>
        </w:rPr>
        <w:t>) — перенесение мощей</w:t>
      </w:r>
      <w:r>
        <w:rPr>
          <w:rStyle w:val="apple-converted-space"/>
          <w:rFonts w:ascii="Arial" w:hAnsi="Arial" w:cs="Arial"/>
          <w:color w:val="252525"/>
          <w:sz w:val="21"/>
          <w:szCs w:val="21"/>
        </w:rPr>
        <w:t> </w:t>
      </w:r>
      <w:hyperlink r:id="rId45" w:tooltip="Иоанн Рыльский" w:history="1">
        <w:r>
          <w:rPr>
            <w:rStyle w:val="a8"/>
            <w:rFonts w:ascii="Arial" w:hAnsi="Arial" w:cs="Arial"/>
            <w:color w:val="0B0080"/>
            <w:sz w:val="21"/>
            <w:szCs w:val="21"/>
          </w:rPr>
          <w:t>Иоанна Рыльского</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Погребён в основанном им</w:t>
      </w:r>
      <w:r>
        <w:rPr>
          <w:rStyle w:val="apple-converted-space"/>
          <w:rFonts w:ascii="Arial" w:hAnsi="Arial" w:cs="Arial"/>
          <w:color w:val="252525"/>
          <w:sz w:val="21"/>
          <w:szCs w:val="21"/>
        </w:rPr>
        <w:t> </w:t>
      </w:r>
      <w:hyperlink r:id="rId46" w:tooltip="Иоанновский монастырь (Санкт-Петербург)" w:history="1">
        <w:r>
          <w:rPr>
            <w:rStyle w:val="a8"/>
            <w:rFonts w:ascii="Arial" w:hAnsi="Arial" w:cs="Arial"/>
            <w:color w:val="0B0080"/>
            <w:sz w:val="21"/>
            <w:szCs w:val="21"/>
          </w:rPr>
          <w:t>Иоанновском монастыре</w:t>
        </w:r>
      </w:hyperlink>
      <w:r>
        <w:rPr>
          <w:rStyle w:val="apple-converted-space"/>
          <w:rFonts w:ascii="Arial" w:hAnsi="Arial" w:cs="Arial"/>
          <w:color w:val="252525"/>
          <w:sz w:val="21"/>
          <w:szCs w:val="21"/>
        </w:rPr>
        <w:t> </w:t>
      </w:r>
      <w:r>
        <w:rPr>
          <w:rFonts w:ascii="Arial" w:hAnsi="Arial" w:cs="Arial"/>
          <w:color w:val="252525"/>
          <w:sz w:val="21"/>
          <w:szCs w:val="21"/>
        </w:rPr>
        <w:t>на</w:t>
      </w:r>
      <w:r>
        <w:rPr>
          <w:rStyle w:val="apple-converted-space"/>
          <w:rFonts w:ascii="Arial" w:hAnsi="Arial" w:cs="Arial"/>
          <w:color w:val="252525"/>
          <w:sz w:val="21"/>
          <w:szCs w:val="21"/>
        </w:rPr>
        <w:t> </w:t>
      </w:r>
      <w:hyperlink r:id="rId47" w:tooltip="Карповка (рукав)" w:history="1">
        <w:r>
          <w:rPr>
            <w:rStyle w:val="a8"/>
            <w:rFonts w:ascii="Arial" w:hAnsi="Arial" w:cs="Arial"/>
            <w:color w:val="0B0080"/>
            <w:sz w:val="21"/>
            <w:szCs w:val="21"/>
          </w:rPr>
          <w:t>Карповке</w:t>
        </w:r>
      </w:hyperlink>
      <w:r>
        <w:rPr>
          <w:rStyle w:val="apple-converted-space"/>
          <w:rFonts w:ascii="Arial" w:hAnsi="Arial" w:cs="Arial"/>
          <w:color w:val="252525"/>
          <w:sz w:val="21"/>
          <w:szCs w:val="21"/>
        </w:rPr>
        <w:t> </w:t>
      </w:r>
      <w:r>
        <w:rPr>
          <w:rFonts w:ascii="Arial" w:hAnsi="Arial" w:cs="Arial"/>
          <w:color w:val="252525"/>
          <w:sz w:val="21"/>
          <w:szCs w:val="21"/>
        </w:rPr>
        <w:t>(</w:t>
      </w:r>
      <w:hyperlink r:id="rId48" w:tooltip="Санкт-Петербург" w:history="1">
        <w:r>
          <w:rPr>
            <w:rStyle w:val="a8"/>
            <w:rFonts w:ascii="Arial" w:hAnsi="Arial" w:cs="Arial"/>
            <w:color w:val="0B0080"/>
            <w:sz w:val="21"/>
            <w:szCs w:val="21"/>
          </w:rPr>
          <w:t>Санкт-Петербург</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hyperlink r:id="rId49" w:tooltip="Канонизация" w:history="1">
        <w:r>
          <w:rPr>
            <w:rStyle w:val="a8"/>
            <w:rFonts w:ascii="Arial" w:hAnsi="Arial" w:cs="Arial"/>
            <w:color w:val="0B0080"/>
            <w:sz w:val="21"/>
            <w:szCs w:val="21"/>
          </w:rPr>
          <w:t>Канонизирован</w:t>
        </w:r>
      </w:hyperlink>
      <w:r>
        <w:rPr>
          <w:rStyle w:val="apple-converted-space"/>
          <w:rFonts w:ascii="Arial" w:hAnsi="Arial" w:cs="Arial"/>
          <w:color w:val="252525"/>
          <w:sz w:val="21"/>
          <w:szCs w:val="21"/>
        </w:rPr>
        <w:t> </w:t>
      </w:r>
      <w:r>
        <w:rPr>
          <w:rFonts w:ascii="Arial" w:hAnsi="Arial" w:cs="Arial"/>
          <w:color w:val="252525"/>
          <w:sz w:val="21"/>
          <w:szCs w:val="21"/>
        </w:rPr>
        <w:t>в лике</w:t>
      </w:r>
      <w:r>
        <w:rPr>
          <w:rStyle w:val="apple-converted-space"/>
          <w:rFonts w:ascii="Arial" w:hAnsi="Arial" w:cs="Arial"/>
          <w:color w:val="252525"/>
          <w:sz w:val="21"/>
          <w:szCs w:val="21"/>
        </w:rPr>
        <w:t> </w:t>
      </w:r>
      <w:hyperlink r:id="rId50" w:tooltip="Праведный" w:history="1">
        <w:r>
          <w:rPr>
            <w:rStyle w:val="a8"/>
            <w:rFonts w:ascii="Arial" w:hAnsi="Arial" w:cs="Arial"/>
            <w:color w:val="0B0080"/>
            <w:sz w:val="21"/>
            <w:szCs w:val="21"/>
          </w:rPr>
          <w:t>праведных</w:t>
        </w:r>
      </w:hyperlink>
      <w:r>
        <w:rPr>
          <w:rStyle w:val="apple-converted-space"/>
          <w:rFonts w:ascii="Arial" w:hAnsi="Arial" w:cs="Arial"/>
          <w:color w:val="252525"/>
          <w:sz w:val="21"/>
          <w:szCs w:val="21"/>
        </w:rPr>
        <w:t> </w:t>
      </w:r>
      <w:hyperlink r:id="rId51" w:tooltip="РПЦЗ" w:history="1">
        <w:r>
          <w:rPr>
            <w:rStyle w:val="a8"/>
            <w:rFonts w:ascii="Arial" w:hAnsi="Arial" w:cs="Arial"/>
            <w:color w:val="0B0080"/>
            <w:sz w:val="21"/>
            <w:szCs w:val="21"/>
          </w:rPr>
          <w:t>Русской Православной Церковью заграницей</w:t>
        </w:r>
      </w:hyperlink>
      <w:r>
        <w:rPr>
          <w:rStyle w:val="apple-converted-space"/>
          <w:rFonts w:ascii="Arial" w:hAnsi="Arial" w:cs="Arial"/>
          <w:color w:val="252525"/>
          <w:sz w:val="21"/>
          <w:szCs w:val="21"/>
        </w:rPr>
        <w:t> </w:t>
      </w:r>
      <w:r>
        <w:rPr>
          <w:rFonts w:ascii="Arial" w:hAnsi="Arial" w:cs="Arial"/>
          <w:color w:val="252525"/>
          <w:sz w:val="21"/>
          <w:szCs w:val="21"/>
        </w:rPr>
        <w:t>19 октября (</w:t>
      </w:r>
      <w:hyperlink r:id="rId52" w:tooltip="1 ноября" w:history="1">
        <w:r>
          <w:rPr>
            <w:rStyle w:val="a8"/>
            <w:rFonts w:ascii="Arial" w:hAnsi="Arial" w:cs="Arial"/>
            <w:color w:val="0B0080"/>
            <w:sz w:val="21"/>
            <w:szCs w:val="21"/>
          </w:rPr>
          <w:t>1 ноября</w:t>
        </w:r>
      </w:hyperlink>
      <w:r>
        <w:rPr>
          <w:rFonts w:ascii="Arial" w:hAnsi="Arial" w:cs="Arial"/>
          <w:color w:val="252525"/>
          <w:sz w:val="21"/>
          <w:szCs w:val="21"/>
        </w:rPr>
        <w:t>)</w:t>
      </w:r>
      <w:r>
        <w:rPr>
          <w:rStyle w:val="apple-converted-space"/>
          <w:rFonts w:ascii="Arial" w:hAnsi="Arial" w:cs="Arial"/>
          <w:color w:val="252525"/>
          <w:sz w:val="21"/>
          <w:szCs w:val="21"/>
        </w:rPr>
        <w:t> </w:t>
      </w:r>
      <w:hyperlink r:id="rId53" w:tooltip="1964" w:history="1">
        <w:r>
          <w:rPr>
            <w:rStyle w:val="a8"/>
            <w:rFonts w:ascii="Arial" w:hAnsi="Arial" w:cs="Arial"/>
            <w:color w:val="0B0080"/>
            <w:sz w:val="21"/>
            <w:szCs w:val="21"/>
          </w:rPr>
          <w:t>1964</w:t>
        </w:r>
      </w:hyperlink>
      <w:hyperlink r:id="rId54" w:anchor="cite_note-.D1.81.D0.BE.D0.B1.D0.BE.D1.801964-1" w:history="1">
        <w:r>
          <w:rPr>
            <w:rStyle w:val="a8"/>
            <w:rFonts w:ascii="Arial" w:hAnsi="Arial" w:cs="Arial"/>
            <w:color w:val="0B0080"/>
            <w:sz w:val="21"/>
            <w:szCs w:val="21"/>
            <w:vertAlign w:val="superscript"/>
          </w:rPr>
          <w:t>[1]</w:t>
        </w:r>
      </w:hyperlink>
      <w:r>
        <w:rPr>
          <w:rFonts w:ascii="Arial" w:hAnsi="Arial" w:cs="Arial"/>
          <w:color w:val="252525"/>
          <w:sz w:val="21"/>
          <w:szCs w:val="21"/>
        </w:rPr>
        <w:t>; впоследствии,</w:t>
      </w:r>
      <w:r>
        <w:rPr>
          <w:rStyle w:val="apple-converted-space"/>
          <w:rFonts w:ascii="Arial" w:hAnsi="Arial" w:cs="Arial"/>
          <w:color w:val="252525"/>
          <w:sz w:val="21"/>
          <w:szCs w:val="21"/>
        </w:rPr>
        <w:t> </w:t>
      </w:r>
      <w:hyperlink r:id="rId55" w:tooltip="8 июня" w:history="1">
        <w:r>
          <w:rPr>
            <w:rStyle w:val="a8"/>
            <w:rFonts w:ascii="Arial" w:hAnsi="Arial" w:cs="Arial"/>
            <w:color w:val="0B0080"/>
            <w:sz w:val="21"/>
            <w:szCs w:val="21"/>
          </w:rPr>
          <w:t>8 июня</w:t>
        </w:r>
      </w:hyperlink>
      <w:r>
        <w:rPr>
          <w:rStyle w:val="apple-converted-space"/>
          <w:rFonts w:ascii="Arial" w:hAnsi="Arial" w:cs="Arial"/>
          <w:color w:val="252525"/>
          <w:sz w:val="21"/>
          <w:szCs w:val="21"/>
        </w:rPr>
        <w:t> </w:t>
      </w:r>
      <w:hyperlink r:id="rId56" w:tooltip="1990 год" w:history="1">
        <w:r>
          <w:rPr>
            <w:rStyle w:val="a8"/>
            <w:rFonts w:ascii="Arial" w:hAnsi="Arial" w:cs="Arial"/>
            <w:color w:val="0B0080"/>
            <w:sz w:val="21"/>
            <w:szCs w:val="21"/>
          </w:rPr>
          <w:t>1990 года</w:t>
        </w:r>
      </w:hyperlink>
      <w:hyperlink r:id="rId57" w:anchor="cite_note-.D0.B4.D0.B5.D1.8F.D0.BD.D0.B8.D0.B5-4" w:history="1">
        <w:r>
          <w:rPr>
            <w:rStyle w:val="a8"/>
            <w:rFonts w:ascii="Arial" w:hAnsi="Arial" w:cs="Arial"/>
            <w:color w:val="0B0080"/>
            <w:sz w:val="21"/>
            <w:szCs w:val="21"/>
            <w:vertAlign w:val="superscript"/>
          </w:rPr>
          <w:t>[4]</w:t>
        </w:r>
      </w:hyperlink>
      <w:r>
        <w:rPr>
          <w:rFonts w:ascii="Arial" w:hAnsi="Arial" w:cs="Arial"/>
          <w:color w:val="252525"/>
          <w:sz w:val="21"/>
          <w:szCs w:val="21"/>
        </w:rPr>
        <w:t>, —</w:t>
      </w:r>
      <w:r>
        <w:rPr>
          <w:rStyle w:val="apple-converted-space"/>
          <w:rFonts w:ascii="Arial" w:hAnsi="Arial" w:cs="Arial"/>
          <w:color w:val="252525"/>
          <w:sz w:val="21"/>
          <w:szCs w:val="21"/>
        </w:rPr>
        <w:t> </w:t>
      </w:r>
      <w:hyperlink r:id="rId58" w:tooltip="РПЦ" w:history="1">
        <w:r>
          <w:rPr>
            <w:rStyle w:val="a8"/>
            <w:rFonts w:ascii="Arial" w:hAnsi="Arial" w:cs="Arial"/>
            <w:color w:val="0B0080"/>
            <w:sz w:val="21"/>
            <w:szCs w:val="21"/>
          </w:rPr>
          <w:t>Русской Православной Церковью</w:t>
        </w:r>
      </w:hyperlink>
      <w:r>
        <w:rPr>
          <w:rStyle w:val="apple-converted-space"/>
          <w:rFonts w:ascii="Arial" w:hAnsi="Arial" w:cs="Arial"/>
          <w:color w:val="252525"/>
          <w:sz w:val="21"/>
          <w:szCs w:val="21"/>
        </w:rPr>
        <w:t> </w:t>
      </w:r>
      <w:r>
        <w:rPr>
          <w:rFonts w:ascii="Arial" w:hAnsi="Arial" w:cs="Arial"/>
          <w:color w:val="252525"/>
          <w:sz w:val="21"/>
          <w:szCs w:val="21"/>
        </w:rPr>
        <w:t>(</w:t>
      </w:r>
      <w:r>
        <w:rPr>
          <w:rFonts w:ascii="Arial" w:hAnsi="Arial" w:cs="Arial"/>
          <w:i/>
          <w:iCs/>
          <w:color w:val="252525"/>
          <w:sz w:val="21"/>
          <w:szCs w:val="21"/>
        </w:rPr>
        <w:t>святой праведный Иоанн Кронштадтский</w:t>
      </w:r>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Память совершается 20 декабря и 1 июня по</w:t>
      </w:r>
      <w:r>
        <w:rPr>
          <w:rStyle w:val="apple-converted-space"/>
          <w:rFonts w:ascii="Arial" w:hAnsi="Arial" w:cs="Arial"/>
          <w:color w:val="252525"/>
          <w:sz w:val="21"/>
          <w:szCs w:val="21"/>
        </w:rPr>
        <w:t> </w:t>
      </w:r>
      <w:hyperlink r:id="rId59" w:tooltip="Юлианский календарь" w:history="1">
        <w:r>
          <w:rPr>
            <w:rStyle w:val="a8"/>
            <w:rFonts w:ascii="Arial" w:hAnsi="Arial" w:cs="Arial"/>
            <w:color w:val="0B0080"/>
            <w:sz w:val="21"/>
            <w:szCs w:val="21"/>
          </w:rPr>
          <w:t>юлианскому календарю</w:t>
        </w:r>
      </w:hyperlink>
      <w:r>
        <w:rPr>
          <w:rStyle w:val="apple-converted-space"/>
          <w:rFonts w:ascii="Arial" w:hAnsi="Arial" w:cs="Arial"/>
          <w:color w:val="252525"/>
          <w:sz w:val="21"/>
          <w:szCs w:val="21"/>
        </w:rPr>
        <w:t> </w:t>
      </w:r>
      <w:r>
        <w:rPr>
          <w:rFonts w:ascii="Arial" w:hAnsi="Arial" w:cs="Arial"/>
          <w:color w:val="252525"/>
          <w:sz w:val="21"/>
          <w:szCs w:val="21"/>
        </w:rPr>
        <w:t>(в</w:t>
      </w:r>
      <w:r>
        <w:rPr>
          <w:rStyle w:val="apple-converted-space"/>
          <w:rFonts w:ascii="Arial" w:hAnsi="Arial" w:cs="Arial"/>
          <w:color w:val="252525"/>
          <w:sz w:val="21"/>
          <w:szCs w:val="21"/>
        </w:rPr>
        <w:t> </w:t>
      </w:r>
      <w:hyperlink r:id="rId60" w:tooltip="Русская православная церковь заграницей" w:history="1">
        <w:r>
          <w:rPr>
            <w:rStyle w:val="a8"/>
            <w:rFonts w:ascii="Arial" w:hAnsi="Arial" w:cs="Arial"/>
            <w:color w:val="0B0080"/>
            <w:sz w:val="21"/>
            <w:szCs w:val="21"/>
          </w:rPr>
          <w:t>Русской Зарубежной Церкви</w:t>
        </w:r>
      </w:hyperlink>
      <w:r>
        <w:rPr>
          <w:rFonts w:ascii="Arial" w:hAnsi="Arial" w:cs="Arial"/>
          <w:color w:val="252525"/>
          <w:sz w:val="21"/>
          <w:szCs w:val="21"/>
        </w:rPr>
        <w:t> — также 19 октября</w:t>
      </w:r>
      <w:hyperlink r:id="rId61" w:anchor="cite_note-.D1.81.D0.BE.D0.B1.D0.BE.D1.801964-1" w:history="1">
        <w:r>
          <w:rPr>
            <w:rStyle w:val="a8"/>
            <w:rFonts w:ascii="Arial" w:hAnsi="Arial" w:cs="Arial"/>
            <w:color w:val="0B0080"/>
            <w:sz w:val="21"/>
            <w:szCs w:val="21"/>
            <w:vertAlign w:val="superscript"/>
          </w:rPr>
          <w:t>[1]</w:t>
        </w:r>
      </w:hyperlink>
      <w:r>
        <w:rPr>
          <w:rFonts w:ascii="Arial" w:hAnsi="Arial" w:cs="Arial"/>
          <w:color w:val="252525"/>
          <w:sz w:val="21"/>
          <w:szCs w:val="21"/>
        </w:rPr>
        <w:t>).</w:t>
      </w:r>
    </w:p>
    <w:p w:rsidR="00CA6EDA" w:rsidRDefault="00CA6EDA" w:rsidP="00CA6EDA">
      <w:pPr>
        <w:pStyle w:val="2"/>
        <w:shd w:val="clear" w:color="auto" w:fill="F9F9F9"/>
        <w:spacing w:before="240" w:after="60"/>
        <w:jc w:val="center"/>
        <w:rPr>
          <w:rFonts w:ascii="Arial" w:hAnsi="Arial" w:cs="Arial"/>
          <w:color w:val="000000"/>
          <w:sz w:val="20"/>
          <w:szCs w:val="20"/>
        </w:rPr>
      </w:pPr>
      <w:r>
        <w:rPr>
          <w:rFonts w:ascii="Arial" w:hAnsi="Arial" w:cs="Arial"/>
          <w:color w:val="000000"/>
          <w:sz w:val="20"/>
          <w:szCs w:val="20"/>
        </w:rPr>
        <w:t>Содержание</w:t>
      </w:r>
    </w:p>
    <w:p w:rsidR="00CA6EDA" w:rsidRDefault="00CA6EDA" w:rsidP="00CA6EDA">
      <w:pPr>
        <w:shd w:val="clear" w:color="auto" w:fill="F9F9F9"/>
        <w:jc w:val="center"/>
        <w:rPr>
          <w:rFonts w:ascii="Arial" w:hAnsi="Arial" w:cs="Arial"/>
          <w:color w:val="252525"/>
          <w:sz w:val="20"/>
          <w:szCs w:val="20"/>
        </w:rPr>
      </w:pPr>
      <w:r>
        <w:rPr>
          <w:rStyle w:val="apple-converted-space"/>
          <w:rFonts w:ascii="Arial" w:hAnsi="Arial" w:cs="Arial"/>
          <w:color w:val="252525"/>
          <w:sz w:val="20"/>
          <w:szCs w:val="20"/>
        </w:rPr>
        <w:t> </w:t>
      </w:r>
      <w:r>
        <w:rPr>
          <w:rStyle w:val="toctoggle"/>
          <w:rFonts w:ascii="Arial" w:hAnsi="Arial" w:cs="Arial"/>
          <w:color w:val="252525"/>
          <w:sz w:val="20"/>
          <w:szCs w:val="20"/>
        </w:rPr>
        <w:t> [</w:t>
      </w:r>
      <w:hyperlink r:id="rId62" w:history="1">
        <w:r>
          <w:rPr>
            <w:rStyle w:val="a8"/>
            <w:rFonts w:ascii="Arial" w:hAnsi="Arial" w:cs="Arial"/>
            <w:color w:val="0B0080"/>
            <w:sz w:val="20"/>
            <w:szCs w:val="20"/>
          </w:rPr>
          <w:t>убрать</w:t>
        </w:r>
      </w:hyperlink>
      <w:r>
        <w:rPr>
          <w:rStyle w:val="toctoggle"/>
          <w:rFonts w:ascii="Arial" w:hAnsi="Arial" w:cs="Arial"/>
          <w:color w:val="252525"/>
          <w:sz w:val="20"/>
          <w:szCs w:val="20"/>
        </w:rPr>
        <w:t>] </w:t>
      </w:r>
    </w:p>
    <w:p w:rsidR="00CA6EDA" w:rsidRDefault="00CA6EDA" w:rsidP="00CA6EDA">
      <w:pPr>
        <w:numPr>
          <w:ilvl w:val="0"/>
          <w:numId w:val="1"/>
        </w:numPr>
        <w:shd w:val="clear" w:color="auto" w:fill="F9F9F9"/>
        <w:spacing w:before="100" w:beforeAutospacing="1" w:after="24" w:line="360" w:lineRule="atLeast"/>
        <w:ind w:left="0"/>
        <w:rPr>
          <w:rFonts w:ascii="Arial" w:hAnsi="Arial" w:cs="Arial"/>
          <w:color w:val="252525"/>
          <w:sz w:val="20"/>
          <w:szCs w:val="20"/>
        </w:rPr>
      </w:pPr>
      <w:hyperlink r:id="rId63" w:anchor=".D0.91.D0.B8.D0.BE.D0.B3.D1.80.D0.B0.D1.84.D0.B8.D1.8F" w:history="1">
        <w:r>
          <w:rPr>
            <w:rStyle w:val="tocnumber"/>
            <w:rFonts w:ascii="Arial" w:hAnsi="Arial" w:cs="Arial"/>
            <w:color w:val="0B0080"/>
            <w:sz w:val="20"/>
            <w:szCs w:val="20"/>
          </w:rPr>
          <w:t>1</w:t>
        </w:r>
        <w:r>
          <w:rPr>
            <w:rStyle w:val="apple-converted-space"/>
            <w:rFonts w:ascii="Arial" w:hAnsi="Arial" w:cs="Arial"/>
            <w:color w:val="0B0080"/>
            <w:sz w:val="20"/>
            <w:szCs w:val="20"/>
          </w:rPr>
          <w:t> </w:t>
        </w:r>
        <w:r>
          <w:rPr>
            <w:rStyle w:val="toctext"/>
            <w:rFonts w:ascii="Arial" w:hAnsi="Arial" w:cs="Arial"/>
            <w:color w:val="0B0080"/>
            <w:sz w:val="20"/>
            <w:szCs w:val="20"/>
          </w:rPr>
          <w:t>Биография</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64" w:anchor=".D0.9F.D1.80.D0.BE.D0.B8.D1.81.D1.85.D0.BE.D0.B6.D0.B4.D0.B5.D0.BD.D0.B8.D0.B5_.D0.B8_.D1.80.D0.BE.D0.B4.D0.BD.D1.8B.D0.B5" w:history="1">
        <w:r>
          <w:rPr>
            <w:rStyle w:val="tocnumber"/>
            <w:rFonts w:ascii="Arial" w:hAnsi="Arial" w:cs="Arial"/>
            <w:color w:val="0B0080"/>
            <w:sz w:val="20"/>
            <w:szCs w:val="20"/>
          </w:rPr>
          <w:t>1.1</w:t>
        </w:r>
        <w:r>
          <w:rPr>
            <w:rStyle w:val="apple-converted-space"/>
            <w:rFonts w:ascii="Arial" w:hAnsi="Arial" w:cs="Arial"/>
            <w:color w:val="0B0080"/>
            <w:sz w:val="20"/>
            <w:szCs w:val="20"/>
          </w:rPr>
          <w:t> </w:t>
        </w:r>
        <w:r>
          <w:rPr>
            <w:rStyle w:val="toctext"/>
            <w:rFonts w:ascii="Arial" w:hAnsi="Arial" w:cs="Arial"/>
            <w:color w:val="0B0080"/>
            <w:sz w:val="20"/>
            <w:szCs w:val="20"/>
          </w:rPr>
          <w:t>Происхождение и родные</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65" w:anchor=".D0.A3.D1.87.D1.91.D0.B1.D0.B0" w:history="1">
        <w:r>
          <w:rPr>
            <w:rStyle w:val="tocnumber"/>
            <w:rFonts w:ascii="Arial" w:hAnsi="Arial" w:cs="Arial"/>
            <w:color w:val="0B0080"/>
            <w:sz w:val="20"/>
            <w:szCs w:val="20"/>
          </w:rPr>
          <w:t>1.2</w:t>
        </w:r>
        <w:r>
          <w:rPr>
            <w:rStyle w:val="apple-converted-space"/>
            <w:rFonts w:ascii="Arial" w:hAnsi="Arial" w:cs="Arial"/>
            <w:color w:val="0B0080"/>
            <w:sz w:val="20"/>
            <w:szCs w:val="20"/>
          </w:rPr>
          <w:t> </w:t>
        </w:r>
        <w:r>
          <w:rPr>
            <w:rStyle w:val="toctext"/>
            <w:rFonts w:ascii="Arial" w:hAnsi="Arial" w:cs="Arial"/>
            <w:color w:val="0B0080"/>
            <w:sz w:val="20"/>
            <w:szCs w:val="20"/>
          </w:rPr>
          <w:t>Учёба</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66" w:anchor=".D0.A1.D0.B5.D0.BC.D1.8C.D1.8F" w:history="1">
        <w:r>
          <w:rPr>
            <w:rStyle w:val="tocnumber"/>
            <w:rFonts w:ascii="Arial" w:hAnsi="Arial" w:cs="Arial"/>
            <w:color w:val="0B0080"/>
            <w:sz w:val="20"/>
            <w:szCs w:val="20"/>
          </w:rPr>
          <w:t>1.3</w:t>
        </w:r>
        <w:r>
          <w:rPr>
            <w:rStyle w:val="apple-converted-space"/>
            <w:rFonts w:ascii="Arial" w:hAnsi="Arial" w:cs="Arial"/>
            <w:color w:val="0B0080"/>
            <w:sz w:val="20"/>
            <w:szCs w:val="20"/>
          </w:rPr>
          <w:t> </w:t>
        </w:r>
        <w:r>
          <w:rPr>
            <w:rStyle w:val="toctext"/>
            <w:rFonts w:ascii="Arial" w:hAnsi="Arial" w:cs="Arial"/>
            <w:color w:val="0B0080"/>
            <w:sz w:val="20"/>
            <w:szCs w:val="20"/>
          </w:rPr>
          <w:t>Семья</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67" w:anchor=".D0.A1.D0.BB.D1.83.D0.B6.D0.B5.D0.BD.D0.B8.D0.B5" w:history="1">
        <w:r>
          <w:rPr>
            <w:rStyle w:val="tocnumber"/>
            <w:rFonts w:ascii="Arial" w:hAnsi="Arial" w:cs="Arial"/>
            <w:color w:val="0B0080"/>
            <w:sz w:val="20"/>
            <w:szCs w:val="20"/>
          </w:rPr>
          <w:t>1.4</w:t>
        </w:r>
        <w:r>
          <w:rPr>
            <w:rStyle w:val="apple-converted-space"/>
            <w:rFonts w:ascii="Arial" w:hAnsi="Arial" w:cs="Arial"/>
            <w:color w:val="0B0080"/>
            <w:sz w:val="20"/>
            <w:szCs w:val="20"/>
          </w:rPr>
          <w:t> </w:t>
        </w:r>
        <w:r>
          <w:rPr>
            <w:rStyle w:val="toctext"/>
            <w:rFonts w:ascii="Arial" w:hAnsi="Arial" w:cs="Arial"/>
            <w:color w:val="0B0080"/>
            <w:sz w:val="20"/>
            <w:szCs w:val="20"/>
          </w:rPr>
          <w:t>Служение</w:t>
        </w:r>
      </w:hyperlink>
    </w:p>
    <w:p w:rsidR="00CA6EDA" w:rsidRDefault="00CA6EDA" w:rsidP="00CA6EDA">
      <w:pPr>
        <w:numPr>
          <w:ilvl w:val="2"/>
          <w:numId w:val="1"/>
        </w:numPr>
        <w:shd w:val="clear" w:color="auto" w:fill="F9F9F9"/>
        <w:spacing w:before="100" w:beforeAutospacing="1" w:after="24" w:line="360" w:lineRule="atLeast"/>
        <w:ind w:left="960"/>
        <w:rPr>
          <w:rFonts w:ascii="Arial" w:hAnsi="Arial" w:cs="Arial"/>
          <w:color w:val="252525"/>
          <w:sz w:val="20"/>
          <w:szCs w:val="20"/>
        </w:rPr>
      </w:pPr>
      <w:hyperlink r:id="rId68" w:anchor=".D0.92.D1.81.D0.B5.D1.80.D0.BE.D1.81.D1.81.D0.B8.D0.B9.D1.81.D0.BA.D0.B0.D1.8F_.D0.B8.D0.B7.D0.B2.D0.B5.D1.81.D1.82.D0.BD.D0.BE.D1.81.D1.82.D1.8C" w:history="1">
        <w:r>
          <w:rPr>
            <w:rStyle w:val="tocnumber"/>
            <w:rFonts w:ascii="Arial" w:hAnsi="Arial" w:cs="Arial"/>
            <w:color w:val="0B0080"/>
            <w:sz w:val="20"/>
            <w:szCs w:val="20"/>
          </w:rPr>
          <w:t>1.4.1</w:t>
        </w:r>
        <w:r>
          <w:rPr>
            <w:rStyle w:val="apple-converted-space"/>
            <w:rFonts w:ascii="Arial" w:hAnsi="Arial" w:cs="Arial"/>
            <w:color w:val="0B0080"/>
            <w:sz w:val="20"/>
            <w:szCs w:val="20"/>
          </w:rPr>
          <w:t> </w:t>
        </w:r>
        <w:r>
          <w:rPr>
            <w:rStyle w:val="toctext"/>
            <w:rFonts w:ascii="Arial" w:hAnsi="Arial" w:cs="Arial"/>
            <w:color w:val="0B0080"/>
            <w:sz w:val="20"/>
            <w:szCs w:val="20"/>
          </w:rPr>
          <w:t>Всероссийская известность</w:t>
        </w:r>
      </w:hyperlink>
    </w:p>
    <w:p w:rsidR="00CA6EDA" w:rsidRDefault="00CA6EDA" w:rsidP="00CA6EDA">
      <w:pPr>
        <w:numPr>
          <w:ilvl w:val="2"/>
          <w:numId w:val="1"/>
        </w:numPr>
        <w:shd w:val="clear" w:color="auto" w:fill="F9F9F9"/>
        <w:spacing w:before="100" w:beforeAutospacing="1" w:after="24" w:line="360" w:lineRule="atLeast"/>
        <w:ind w:left="960"/>
        <w:rPr>
          <w:rFonts w:ascii="Arial" w:hAnsi="Arial" w:cs="Arial"/>
          <w:color w:val="252525"/>
          <w:sz w:val="20"/>
          <w:szCs w:val="20"/>
        </w:rPr>
      </w:pPr>
      <w:hyperlink r:id="rId69" w:anchor=".D0.91.D0.BB.D0.B0.D0.B3.D0.BE.D1.82.D0.B2.D0.BE.D1.80.D0.B8.D1.82.D0.B5.D0.BB.D1.8C.D0.BD.D0.B0.D1.8F_.D0.B4.D0.B5.D1.8F.D1.82.D0.B5.D0.BB.D1.8C.D0.BD.D0.BE.D1.81.D1.82.D1.8C" w:history="1">
        <w:r>
          <w:rPr>
            <w:rStyle w:val="tocnumber"/>
            <w:rFonts w:ascii="Arial" w:hAnsi="Arial" w:cs="Arial"/>
            <w:color w:val="0B0080"/>
            <w:sz w:val="20"/>
            <w:szCs w:val="20"/>
          </w:rPr>
          <w:t>1.4.2</w:t>
        </w:r>
        <w:r>
          <w:rPr>
            <w:rStyle w:val="apple-converted-space"/>
            <w:rFonts w:ascii="Arial" w:hAnsi="Arial" w:cs="Arial"/>
            <w:color w:val="0B0080"/>
            <w:sz w:val="20"/>
            <w:szCs w:val="20"/>
          </w:rPr>
          <w:t> </w:t>
        </w:r>
        <w:r>
          <w:rPr>
            <w:rStyle w:val="toctext"/>
            <w:rFonts w:ascii="Arial" w:hAnsi="Arial" w:cs="Arial"/>
            <w:color w:val="0B0080"/>
            <w:sz w:val="20"/>
            <w:szCs w:val="20"/>
          </w:rPr>
          <w:t>Благотворительная деятельность</w:t>
        </w:r>
      </w:hyperlink>
    </w:p>
    <w:p w:rsidR="00CA6EDA" w:rsidRDefault="00CA6EDA" w:rsidP="00CA6EDA">
      <w:pPr>
        <w:numPr>
          <w:ilvl w:val="2"/>
          <w:numId w:val="1"/>
        </w:numPr>
        <w:shd w:val="clear" w:color="auto" w:fill="F9F9F9"/>
        <w:spacing w:before="100" w:beforeAutospacing="1" w:after="24" w:line="360" w:lineRule="atLeast"/>
        <w:ind w:left="960"/>
        <w:rPr>
          <w:rFonts w:ascii="Arial" w:hAnsi="Arial" w:cs="Arial"/>
          <w:color w:val="252525"/>
          <w:sz w:val="20"/>
          <w:szCs w:val="20"/>
        </w:rPr>
      </w:pPr>
      <w:hyperlink r:id="rId70" w:anchor=".D0.A3_.D0.BE.D0.B4.D1.80.D0.B0_.D1.83.D0.BC.D0.B8.D1.80.D0.B0.D1.8E.D1.89.D0.B5.D0.B3.D0.BE_.D0.90.D0.BB.D0.B5.D0.BA.D1.81.D0.B0.D0.BD.D0.B4.D1.80.D0.B0_III" w:history="1">
        <w:r>
          <w:rPr>
            <w:rStyle w:val="tocnumber"/>
            <w:rFonts w:ascii="Arial" w:hAnsi="Arial" w:cs="Arial"/>
            <w:color w:val="0B0080"/>
            <w:sz w:val="20"/>
            <w:szCs w:val="20"/>
          </w:rPr>
          <w:t>1.4.3</w:t>
        </w:r>
        <w:r>
          <w:rPr>
            <w:rStyle w:val="apple-converted-space"/>
            <w:rFonts w:ascii="Arial" w:hAnsi="Arial" w:cs="Arial"/>
            <w:color w:val="0B0080"/>
            <w:sz w:val="20"/>
            <w:szCs w:val="20"/>
          </w:rPr>
          <w:t> </w:t>
        </w:r>
        <w:r>
          <w:rPr>
            <w:rStyle w:val="toctext"/>
            <w:rFonts w:ascii="Arial" w:hAnsi="Arial" w:cs="Arial"/>
            <w:color w:val="0B0080"/>
            <w:sz w:val="20"/>
            <w:szCs w:val="20"/>
          </w:rPr>
          <w:t>У одра умирающего Александра III</w:t>
        </w:r>
      </w:hyperlink>
    </w:p>
    <w:p w:rsidR="00CA6EDA" w:rsidRDefault="00CA6EDA" w:rsidP="00CA6EDA">
      <w:pPr>
        <w:numPr>
          <w:ilvl w:val="2"/>
          <w:numId w:val="1"/>
        </w:numPr>
        <w:shd w:val="clear" w:color="auto" w:fill="F9F9F9"/>
        <w:spacing w:before="100" w:beforeAutospacing="1" w:after="24" w:line="360" w:lineRule="atLeast"/>
        <w:ind w:left="960"/>
        <w:rPr>
          <w:rFonts w:ascii="Arial" w:hAnsi="Arial" w:cs="Arial"/>
          <w:color w:val="252525"/>
          <w:sz w:val="20"/>
          <w:szCs w:val="20"/>
        </w:rPr>
      </w:pPr>
      <w:hyperlink r:id="rId71" w:anchor=".D0.9D.D0.B0_.D0.BA.D0.BE.D1.80.D0.BE.D0.BD.D0.B0.D1.86.D0.B8.D0.B8_.D0.9D.D0.B8.D0.BA.D0.BE.D0.BB.D0.B0.D1.8F_II" w:history="1">
        <w:r>
          <w:rPr>
            <w:rStyle w:val="tocnumber"/>
            <w:rFonts w:ascii="Arial" w:hAnsi="Arial" w:cs="Arial"/>
            <w:color w:val="0B0080"/>
            <w:sz w:val="20"/>
            <w:szCs w:val="20"/>
          </w:rPr>
          <w:t>1.4.4</w:t>
        </w:r>
        <w:r>
          <w:rPr>
            <w:rStyle w:val="apple-converted-space"/>
            <w:rFonts w:ascii="Arial" w:hAnsi="Arial" w:cs="Arial"/>
            <w:color w:val="0B0080"/>
            <w:sz w:val="20"/>
            <w:szCs w:val="20"/>
          </w:rPr>
          <w:t> </w:t>
        </w:r>
        <w:r>
          <w:rPr>
            <w:rStyle w:val="toctext"/>
            <w:rFonts w:ascii="Arial" w:hAnsi="Arial" w:cs="Arial"/>
            <w:color w:val="0B0080"/>
            <w:sz w:val="20"/>
            <w:szCs w:val="20"/>
          </w:rPr>
          <w:t>На коронации Николая II</w:t>
        </w:r>
      </w:hyperlink>
    </w:p>
    <w:p w:rsidR="00CA6EDA" w:rsidRDefault="00CA6EDA" w:rsidP="00CA6EDA">
      <w:pPr>
        <w:numPr>
          <w:ilvl w:val="2"/>
          <w:numId w:val="1"/>
        </w:numPr>
        <w:shd w:val="clear" w:color="auto" w:fill="F9F9F9"/>
        <w:spacing w:before="100" w:beforeAutospacing="1" w:after="24" w:line="360" w:lineRule="atLeast"/>
        <w:ind w:left="960"/>
        <w:rPr>
          <w:rFonts w:ascii="Arial" w:hAnsi="Arial" w:cs="Arial"/>
          <w:color w:val="252525"/>
          <w:sz w:val="20"/>
          <w:szCs w:val="20"/>
        </w:rPr>
      </w:pPr>
      <w:hyperlink r:id="rId72" w:anchor=".D0.9F.D0.BE.D1.81.D0.B5.D1.89.D0.B5.D0.BD.D0.B8.D1.8F_.D0.9C.D0.BE.D1.81.D0.BA.D0.B2.D1.8B" w:history="1">
        <w:r>
          <w:rPr>
            <w:rStyle w:val="tocnumber"/>
            <w:rFonts w:ascii="Arial" w:hAnsi="Arial" w:cs="Arial"/>
            <w:color w:val="0B0080"/>
            <w:sz w:val="20"/>
            <w:szCs w:val="20"/>
          </w:rPr>
          <w:t>1.4.5</w:t>
        </w:r>
        <w:r>
          <w:rPr>
            <w:rStyle w:val="apple-converted-space"/>
            <w:rFonts w:ascii="Arial" w:hAnsi="Arial" w:cs="Arial"/>
            <w:color w:val="0B0080"/>
            <w:sz w:val="20"/>
            <w:szCs w:val="20"/>
          </w:rPr>
          <w:t> </w:t>
        </w:r>
        <w:r>
          <w:rPr>
            <w:rStyle w:val="toctext"/>
            <w:rFonts w:ascii="Arial" w:hAnsi="Arial" w:cs="Arial"/>
            <w:color w:val="0B0080"/>
            <w:sz w:val="20"/>
            <w:szCs w:val="20"/>
          </w:rPr>
          <w:t>Посещения Москвы</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73" w:anchor=".D0.9E.D0.B1.D1.80.D0.B0.D0.B7_.D0.B6.D0.B8.D0.B7.D0.BD.D0.B8" w:history="1">
        <w:r>
          <w:rPr>
            <w:rStyle w:val="tocnumber"/>
            <w:rFonts w:ascii="Arial" w:hAnsi="Arial" w:cs="Arial"/>
            <w:color w:val="0B0080"/>
            <w:sz w:val="20"/>
            <w:szCs w:val="20"/>
          </w:rPr>
          <w:t>1.5</w:t>
        </w:r>
        <w:r>
          <w:rPr>
            <w:rStyle w:val="apple-converted-space"/>
            <w:rFonts w:ascii="Arial" w:hAnsi="Arial" w:cs="Arial"/>
            <w:color w:val="0B0080"/>
            <w:sz w:val="20"/>
            <w:szCs w:val="20"/>
          </w:rPr>
          <w:t> </w:t>
        </w:r>
        <w:r>
          <w:rPr>
            <w:rStyle w:val="toctext"/>
            <w:rFonts w:ascii="Arial" w:hAnsi="Arial" w:cs="Arial"/>
            <w:color w:val="0B0080"/>
            <w:sz w:val="20"/>
            <w:szCs w:val="20"/>
          </w:rPr>
          <w:t>Образ жизни</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74" w:anchor=".D0.92.D0.BD.D0.B5.D1.88.D0.BD.D0.B8.D0.B9_.D0.BE.D0.B1.D0.BB.D0.B8.D0.BA" w:history="1">
        <w:r>
          <w:rPr>
            <w:rStyle w:val="tocnumber"/>
            <w:rFonts w:ascii="Arial" w:hAnsi="Arial" w:cs="Arial"/>
            <w:color w:val="0B0080"/>
            <w:sz w:val="20"/>
            <w:szCs w:val="20"/>
          </w:rPr>
          <w:t>1.6</w:t>
        </w:r>
        <w:r>
          <w:rPr>
            <w:rStyle w:val="apple-converted-space"/>
            <w:rFonts w:ascii="Arial" w:hAnsi="Arial" w:cs="Arial"/>
            <w:color w:val="0B0080"/>
            <w:sz w:val="20"/>
            <w:szCs w:val="20"/>
          </w:rPr>
          <w:t> </w:t>
        </w:r>
        <w:r>
          <w:rPr>
            <w:rStyle w:val="toctext"/>
            <w:rFonts w:ascii="Arial" w:hAnsi="Arial" w:cs="Arial"/>
            <w:color w:val="0B0080"/>
            <w:sz w:val="20"/>
            <w:szCs w:val="20"/>
          </w:rPr>
          <w:t>Внешний облик</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75" w:anchor=".D0.9B.D0.B8.D1.87.D0.BD.D1.8B.D0.B9_.D0.B4.D0.BD.D0.B5.D0.B2.D0.BD.D0.B8.D0.BA" w:history="1">
        <w:r>
          <w:rPr>
            <w:rStyle w:val="tocnumber"/>
            <w:rFonts w:ascii="Arial" w:hAnsi="Arial" w:cs="Arial"/>
            <w:color w:val="0B0080"/>
            <w:sz w:val="20"/>
            <w:szCs w:val="20"/>
          </w:rPr>
          <w:t>1.7</w:t>
        </w:r>
        <w:r>
          <w:rPr>
            <w:rStyle w:val="apple-converted-space"/>
            <w:rFonts w:ascii="Arial" w:hAnsi="Arial" w:cs="Arial"/>
            <w:color w:val="0B0080"/>
            <w:sz w:val="20"/>
            <w:szCs w:val="20"/>
          </w:rPr>
          <w:t> </w:t>
        </w:r>
        <w:r>
          <w:rPr>
            <w:rStyle w:val="toctext"/>
            <w:rFonts w:ascii="Arial" w:hAnsi="Arial" w:cs="Arial"/>
            <w:color w:val="0B0080"/>
            <w:sz w:val="20"/>
            <w:szCs w:val="20"/>
          </w:rPr>
          <w:t>Личный дневник</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76" w:anchor=".D0.9E.D0.B1.D1.89.D0.B5.D1.81.D1.82.D0.B2.D0.B5.D0.BD.D0.BD.D0.BE-.D0.BF.D0.BE.D0.BB.D0.B8.D1.82.D0.B8.D1.87.D0.B5.D1.81.D0.BA.D0.B0.D1.8F_.D0.B4.D0.B5.D1.8F.D1.82.D0.B5.D0.BB.D1.8C.D0.BD.D0.BE.D1.81.D1.82.D1.8C" w:history="1">
        <w:r>
          <w:rPr>
            <w:rStyle w:val="tocnumber"/>
            <w:rFonts w:ascii="Arial" w:hAnsi="Arial" w:cs="Arial"/>
            <w:color w:val="0B0080"/>
            <w:sz w:val="20"/>
            <w:szCs w:val="20"/>
          </w:rPr>
          <w:t>1.8</w:t>
        </w:r>
        <w:r>
          <w:rPr>
            <w:rStyle w:val="apple-converted-space"/>
            <w:rFonts w:ascii="Arial" w:hAnsi="Arial" w:cs="Arial"/>
            <w:color w:val="0B0080"/>
            <w:sz w:val="20"/>
            <w:szCs w:val="20"/>
          </w:rPr>
          <w:t> </w:t>
        </w:r>
        <w:r>
          <w:rPr>
            <w:rStyle w:val="toctext"/>
            <w:rFonts w:ascii="Arial" w:hAnsi="Arial" w:cs="Arial"/>
            <w:color w:val="0B0080"/>
            <w:sz w:val="20"/>
            <w:szCs w:val="20"/>
          </w:rPr>
          <w:t>Общественно-политическая деятельность</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77" w:anchor=".D0.9A.D1.80.D0.B8.D1.82.D0.B8.D0.BA.D0.B0_.D0.9B.D1.8C.D0.B2.D0.B0_.D0.A2.D0.BE.D0.BB.D1.81.D1.82.D0.BE.D0.B3.D0.BE" w:history="1">
        <w:r>
          <w:rPr>
            <w:rStyle w:val="tocnumber"/>
            <w:rFonts w:ascii="Arial" w:hAnsi="Arial" w:cs="Arial"/>
            <w:color w:val="0B0080"/>
            <w:sz w:val="20"/>
            <w:szCs w:val="20"/>
          </w:rPr>
          <w:t>1.9</w:t>
        </w:r>
        <w:r>
          <w:rPr>
            <w:rStyle w:val="apple-converted-space"/>
            <w:rFonts w:ascii="Arial" w:hAnsi="Arial" w:cs="Arial"/>
            <w:color w:val="0B0080"/>
            <w:sz w:val="20"/>
            <w:szCs w:val="20"/>
          </w:rPr>
          <w:t> </w:t>
        </w:r>
        <w:r>
          <w:rPr>
            <w:rStyle w:val="toctext"/>
            <w:rFonts w:ascii="Arial" w:hAnsi="Arial" w:cs="Arial"/>
            <w:color w:val="0B0080"/>
            <w:sz w:val="20"/>
            <w:szCs w:val="20"/>
          </w:rPr>
          <w:t>Критика Льва Толстого</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78" w:anchor=".D0.91.D0.BE.D0.BB.D0.B5.D0.B7.D0.BD.D1.8C_.D0.B8_.D0.BA.D0.BE.D0.BD.D1.87.D0.B8.D0.BD.D0.B0" w:history="1">
        <w:r>
          <w:rPr>
            <w:rStyle w:val="tocnumber"/>
            <w:rFonts w:ascii="Arial" w:hAnsi="Arial" w:cs="Arial"/>
            <w:color w:val="0B0080"/>
            <w:sz w:val="20"/>
            <w:szCs w:val="20"/>
          </w:rPr>
          <w:t>1.10</w:t>
        </w:r>
        <w:r>
          <w:rPr>
            <w:rStyle w:val="apple-converted-space"/>
            <w:rFonts w:ascii="Arial" w:hAnsi="Arial" w:cs="Arial"/>
            <w:color w:val="0B0080"/>
            <w:sz w:val="20"/>
            <w:szCs w:val="20"/>
          </w:rPr>
          <w:t> </w:t>
        </w:r>
        <w:r>
          <w:rPr>
            <w:rStyle w:val="toctext"/>
            <w:rFonts w:ascii="Arial" w:hAnsi="Arial" w:cs="Arial"/>
            <w:color w:val="0B0080"/>
            <w:sz w:val="20"/>
            <w:szCs w:val="20"/>
          </w:rPr>
          <w:t>Болезнь и кончина</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79" w:anchor=".D0.9F.D0.BE.D0.B3.D1.80.D0.B5.D0.B1.D0.B5.D0.BD.D0.B8.D0.B5" w:history="1">
        <w:r>
          <w:rPr>
            <w:rStyle w:val="tocnumber"/>
            <w:rFonts w:ascii="Arial" w:hAnsi="Arial" w:cs="Arial"/>
            <w:color w:val="0B0080"/>
            <w:sz w:val="20"/>
            <w:szCs w:val="20"/>
          </w:rPr>
          <w:t>1.11</w:t>
        </w:r>
        <w:r>
          <w:rPr>
            <w:rStyle w:val="apple-converted-space"/>
            <w:rFonts w:ascii="Arial" w:hAnsi="Arial" w:cs="Arial"/>
            <w:color w:val="0B0080"/>
            <w:sz w:val="20"/>
            <w:szCs w:val="20"/>
          </w:rPr>
          <w:t> </w:t>
        </w:r>
        <w:r>
          <w:rPr>
            <w:rStyle w:val="toctext"/>
            <w:rFonts w:ascii="Arial" w:hAnsi="Arial" w:cs="Arial"/>
            <w:color w:val="0B0080"/>
            <w:sz w:val="20"/>
            <w:szCs w:val="20"/>
          </w:rPr>
          <w:t>Погребение</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80" w:anchor=".D0.A3.D1.81.D1.8B.D0.BF.D0.B0.D0.BB.D1.8C.D0.BD.D0.B8.D1.86.D0.B0" w:history="1">
        <w:r>
          <w:rPr>
            <w:rStyle w:val="tocnumber"/>
            <w:rFonts w:ascii="Arial" w:hAnsi="Arial" w:cs="Arial"/>
            <w:color w:val="0B0080"/>
            <w:sz w:val="20"/>
            <w:szCs w:val="20"/>
          </w:rPr>
          <w:t>1.12</w:t>
        </w:r>
        <w:r>
          <w:rPr>
            <w:rStyle w:val="apple-converted-space"/>
            <w:rFonts w:ascii="Arial" w:hAnsi="Arial" w:cs="Arial"/>
            <w:color w:val="0B0080"/>
            <w:sz w:val="20"/>
            <w:szCs w:val="20"/>
          </w:rPr>
          <w:t> </w:t>
        </w:r>
        <w:r>
          <w:rPr>
            <w:rStyle w:val="toctext"/>
            <w:rFonts w:ascii="Arial" w:hAnsi="Arial" w:cs="Arial"/>
            <w:color w:val="0B0080"/>
            <w:sz w:val="20"/>
            <w:szCs w:val="20"/>
          </w:rPr>
          <w:t>Усыпальница</w:t>
        </w:r>
      </w:hyperlink>
    </w:p>
    <w:p w:rsidR="00CA6EDA" w:rsidRDefault="00CA6EDA" w:rsidP="00CA6EDA">
      <w:pPr>
        <w:numPr>
          <w:ilvl w:val="0"/>
          <w:numId w:val="1"/>
        </w:numPr>
        <w:shd w:val="clear" w:color="auto" w:fill="F9F9F9"/>
        <w:spacing w:before="100" w:beforeAutospacing="1" w:after="24" w:line="360" w:lineRule="atLeast"/>
        <w:ind w:left="0"/>
        <w:rPr>
          <w:rFonts w:ascii="Arial" w:hAnsi="Arial" w:cs="Arial"/>
          <w:color w:val="252525"/>
          <w:sz w:val="20"/>
          <w:szCs w:val="20"/>
        </w:rPr>
      </w:pPr>
      <w:hyperlink r:id="rId81" w:anchor=".D0.9E.D1.82.D0.B7.D1.8B.D0.B2.D1.8B_.D0.BE_.D1.82.D1.80.D1.83.D0.B4.D0.B0.D1.85_.D0.98.D0.BE.D0.B0.D0.BD.D0.BD.D0.B0_.D0.9A.D1.80.D0.BE.D0.BD.D1.88.D1.82.D0.B0.D0.B4.D1.81.D0.BA.D0.BE.D0.B3.D0.BE" w:history="1">
        <w:r>
          <w:rPr>
            <w:rStyle w:val="tocnumber"/>
            <w:rFonts w:ascii="Arial" w:hAnsi="Arial" w:cs="Arial"/>
            <w:color w:val="0B0080"/>
            <w:sz w:val="20"/>
            <w:szCs w:val="20"/>
          </w:rPr>
          <w:t>2</w:t>
        </w:r>
        <w:r>
          <w:rPr>
            <w:rStyle w:val="apple-converted-space"/>
            <w:rFonts w:ascii="Arial" w:hAnsi="Arial" w:cs="Arial"/>
            <w:color w:val="0B0080"/>
            <w:sz w:val="20"/>
            <w:szCs w:val="20"/>
          </w:rPr>
          <w:t> </w:t>
        </w:r>
        <w:r>
          <w:rPr>
            <w:rStyle w:val="toctext"/>
            <w:rFonts w:ascii="Arial" w:hAnsi="Arial" w:cs="Arial"/>
            <w:color w:val="0B0080"/>
            <w:sz w:val="20"/>
            <w:szCs w:val="20"/>
          </w:rPr>
          <w:t>Отзывы о трудах Иоанна Кронштадского</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82" w:anchor=".D0.9F.D0.BE.D0.BB.D0.BE.D0.B6.D0.B8.D1.82.D0.B5.D0.BB.D1.8C.D0.BD.D1.8B.D0.B5" w:history="1">
        <w:r>
          <w:rPr>
            <w:rStyle w:val="tocnumber"/>
            <w:rFonts w:ascii="Arial" w:hAnsi="Arial" w:cs="Arial"/>
            <w:color w:val="0B0080"/>
            <w:sz w:val="20"/>
            <w:szCs w:val="20"/>
          </w:rPr>
          <w:t>2.1</w:t>
        </w:r>
        <w:r>
          <w:rPr>
            <w:rStyle w:val="apple-converted-space"/>
            <w:rFonts w:ascii="Arial" w:hAnsi="Arial" w:cs="Arial"/>
            <w:color w:val="0B0080"/>
            <w:sz w:val="20"/>
            <w:szCs w:val="20"/>
          </w:rPr>
          <w:t> </w:t>
        </w:r>
        <w:r>
          <w:rPr>
            <w:rStyle w:val="toctext"/>
            <w:rFonts w:ascii="Arial" w:hAnsi="Arial" w:cs="Arial"/>
            <w:color w:val="0B0080"/>
            <w:sz w:val="20"/>
            <w:szCs w:val="20"/>
          </w:rPr>
          <w:t>Положительные</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83" w:anchor=".D0.9A.D1.80.D0.B8.D1.82.D0.B8.D0.BA.D0.B0_.D0.B2_.D0.BB.D0.B8.D1.82.D0.B5.D1.80.D0.B0.D1.82.D1.83.D1.80.D0.B5_.D0.B8_.D0.BF.D0.B5.D1.87.D0.B0.D1.82.D0.B8" w:history="1">
        <w:r>
          <w:rPr>
            <w:rStyle w:val="tocnumber"/>
            <w:rFonts w:ascii="Arial" w:hAnsi="Arial" w:cs="Arial"/>
            <w:color w:val="0B0080"/>
            <w:sz w:val="20"/>
            <w:szCs w:val="20"/>
          </w:rPr>
          <w:t>2.2</w:t>
        </w:r>
        <w:r>
          <w:rPr>
            <w:rStyle w:val="apple-converted-space"/>
            <w:rFonts w:ascii="Arial" w:hAnsi="Arial" w:cs="Arial"/>
            <w:color w:val="0B0080"/>
            <w:sz w:val="20"/>
            <w:szCs w:val="20"/>
          </w:rPr>
          <w:t> </w:t>
        </w:r>
        <w:r>
          <w:rPr>
            <w:rStyle w:val="toctext"/>
            <w:rFonts w:ascii="Arial" w:hAnsi="Arial" w:cs="Arial"/>
            <w:color w:val="0B0080"/>
            <w:sz w:val="20"/>
            <w:szCs w:val="20"/>
          </w:rPr>
          <w:t>Критика в литературе и печати</w:t>
        </w:r>
      </w:hyperlink>
    </w:p>
    <w:p w:rsidR="00CA6EDA" w:rsidRDefault="00CA6EDA" w:rsidP="00CA6EDA">
      <w:pPr>
        <w:numPr>
          <w:ilvl w:val="0"/>
          <w:numId w:val="1"/>
        </w:numPr>
        <w:shd w:val="clear" w:color="auto" w:fill="F9F9F9"/>
        <w:spacing w:before="100" w:beforeAutospacing="1" w:after="24" w:line="360" w:lineRule="atLeast"/>
        <w:ind w:left="0"/>
        <w:rPr>
          <w:rFonts w:ascii="Arial" w:hAnsi="Arial" w:cs="Arial"/>
          <w:color w:val="252525"/>
          <w:sz w:val="20"/>
          <w:szCs w:val="20"/>
        </w:rPr>
      </w:pPr>
      <w:hyperlink r:id="rId84" w:anchor=".D0.9F.D0.B0.D0.BC.D1.8F.D1.82.D1.8C_.D0.BE_.D0.BD.D1.91.D0.BC" w:history="1">
        <w:r>
          <w:rPr>
            <w:rStyle w:val="tocnumber"/>
            <w:rFonts w:ascii="Arial" w:hAnsi="Arial" w:cs="Arial"/>
            <w:color w:val="0B0080"/>
            <w:sz w:val="20"/>
            <w:szCs w:val="20"/>
          </w:rPr>
          <w:t>3</w:t>
        </w:r>
        <w:r>
          <w:rPr>
            <w:rStyle w:val="apple-converted-space"/>
            <w:rFonts w:ascii="Arial" w:hAnsi="Arial" w:cs="Arial"/>
            <w:color w:val="0B0080"/>
            <w:sz w:val="20"/>
            <w:szCs w:val="20"/>
          </w:rPr>
          <w:t> </w:t>
        </w:r>
        <w:r>
          <w:rPr>
            <w:rStyle w:val="toctext"/>
            <w:rFonts w:ascii="Arial" w:hAnsi="Arial" w:cs="Arial"/>
            <w:color w:val="0B0080"/>
            <w:sz w:val="20"/>
            <w:szCs w:val="20"/>
          </w:rPr>
          <w:t>Память о нём</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85" w:anchor=".D0.9F.D0.BE.D1.87.D0.B8.D1.82.D0.B0.D0.BD.D0.B8.D0.B5_.D0.B8_.D0.BA.D0.B0.D0.BD.D0.BE.D0.BD.D0.B8.D0.B7.D0.B0.D1.86.D0.B8.D1.8F" w:history="1">
        <w:r>
          <w:rPr>
            <w:rStyle w:val="tocnumber"/>
            <w:rFonts w:ascii="Arial" w:hAnsi="Arial" w:cs="Arial"/>
            <w:color w:val="0B0080"/>
            <w:sz w:val="20"/>
            <w:szCs w:val="20"/>
          </w:rPr>
          <w:t>3.1</w:t>
        </w:r>
        <w:r>
          <w:rPr>
            <w:rStyle w:val="apple-converted-space"/>
            <w:rFonts w:ascii="Arial" w:hAnsi="Arial" w:cs="Arial"/>
            <w:color w:val="0B0080"/>
            <w:sz w:val="20"/>
            <w:szCs w:val="20"/>
          </w:rPr>
          <w:t> </w:t>
        </w:r>
        <w:r>
          <w:rPr>
            <w:rStyle w:val="toctext"/>
            <w:rFonts w:ascii="Arial" w:hAnsi="Arial" w:cs="Arial"/>
            <w:color w:val="0B0080"/>
            <w:sz w:val="20"/>
            <w:szCs w:val="20"/>
          </w:rPr>
          <w:t>Почитание и канонизация</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86" w:anchor=".D0.A5.D1.80.D0.B0.D0.BC.D1.8B.2C_.D0.BF.D0.BE.D1.81.D0.B2.D1.8F.D1.89.D1.91.D0.BD.D0.BD.D1.8B.D0.B5_.D0.98.D0.BE.D0.B0.D0.BD.D0.BD.D1.83_.D0.9A.D1.80.D0.BE.D0.BD.D1.88.D1.82.D0.B0.D0.B4.D1.82.D1.81.D0.BA.D0.BE.D0.BC.D1.83" w:history="1">
        <w:r>
          <w:rPr>
            <w:rStyle w:val="tocnumber"/>
            <w:rFonts w:ascii="Arial" w:hAnsi="Arial" w:cs="Arial"/>
            <w:color w:val="0B0080"/>
            <w:sz w:val="20"/>
            <w:szCs w:val="20"/>
          </w:rPr>
          <w:t>3.2</w:t>
        </w:r>
        <w:r>
          <w:rPr>
            <w:rStyle w:val="apple-converted-space"/>
            <w:rFonts w:ascii="Arial" w:hAnsi="Arial" w:cs="Arial"/>
            <w:color w:val="0B0080"/>
            <w:sz w:val="20"/>
            <w:szCs w:val="20"/>
          </w:rPr>
          <w:t> </w:t>
        </w:r>
        <w:r>
          <w:rPr>
            <w:rStyle w:val="toctext"/>
            <w:rFonts w:ascii="Arial" w:hAnsi="Arial" w:cs="Arial"/>
            <w:color w:val="0B0080"/>
            <w:sz w:val="20"/>
            <w:szCs w:val="20"/>
          </w:rPr>
          <w:t>Храмы, посвящённые Иоанну Кронштадтскому</w:t>
        </w:r>
      </w:hyperlink>
    </w:p>
    <w:p w:rsidR="00CA6EDA" w:rsidRDefault="00CA6EDA" w:rsidP="00CA6EDA">
      <w:pPr>
        <w:numPr>
          <w:ilvl w:val="1"/>
          <w:numId w:val="1"/>
        </w:numPr>
        <w:shd w:val="clear" w:color="auto" w:fill="F9F9F9"/>
        <w:spacing w:before="100" w:beforeAutospacing="1" w:after="24" w:line="360" w:lineRule="atLeast"/>
        <w:ind w:left="480"/>
        <w:rPr>
          <w:rFonts w:ascii="Arial" w:hAnsi="Arial" w:cs="Arial"/>
          <w:color w:val="252525"/>
          <w:sz w:val="20"/>
          <w:szCs w:val="20"/>
        </w:rPr>
      </w:pPr>
      <w:hyperlink r:id="rId87" w:anchor=".D0.9F.D0.B0.D0.BC.D1.8F.D1.82.D0.BD.D0.B0.D1.8F_.D0.BC.D0.BE.D0.BD.D0.B5.D1.82.D0.B0" w:history="1">
        <w:r>
          <w:rPr>
            <w:rStyle w:val="tocnumber"/>
            <w:rFonts w:ascii="Arial" w:hAnsi="Arial" w:cs="Arial"/>
            <w:color w:val="0B0080"/>
            <w:sz w:val="20"/>
            <w:szCs w:val="20"/>
          </w:rPr>
          <w:t>3.3</w:t>
        </w:r>
        <w:r>
          <w:rPr>
            <w:rStyle w:val="apple-converted-space"/>
            <w:rFonts w:ascii="Arial" w:hAnsi="Arial" w:cs="Arial"/>
            <w:color w:val="0B0080"/>
            <w:sz w:val="20"/>
            <w:szCs w:val="20"/>
          </w:rPr>
          <w:t> </w:t>
        </w:r>
        <w:r>
          <w:rPr>
            <w:rStyle w:val="toctext"/>
            <w:rFonts w:ascii="Arial" w:hAnsi="Arial" w:cs="Arial"/>
            <w:color w:val="0B0080"/>
            <w:sz w:val="20"/>
            <w:szCs w:val="20"/>
          </w:rPr>
          <w:t>Памятная монета</w:t>
        </w:r>
      </w:hyperlink>
    </w:p>
    <w:p w:rsidR="00CA6EDA" w:rsidRDefault="00CA6EDA" w:rsidP="00CA6EDA">
      <w:pPr>
        <w:numPr>
          <w:ilvl w:val="0"/>
          <w:numId w:val="1"/>
        </w:numPr>
        <w:shd w:val="clear" w:color="auto" w:fill="F9F9F9"/>
        <w:spacing w:before="100" w:beforeAutospacing="1" w:after="24" w:line="360" w:lineRule="atLeast"/>
        <w:ind w:left="0"/>
        <w:rPr>
          <w:rFonts w:ascii="Arial" w:hAnsi="Arial" w:cs="Arial"/>
          <w:color w:val="252525"/>
          <w:sz w:val="20"/>
          <w:szCs w:val="20"/>
        </w:rPr>
      </w:pPr>
      <w:hyperlink r:id="rId88" w:anchor=".D0.A1.D0.BE.D1.87.D0.B8.D0.BD.D0.B5.D0.BD.D0.B8.D1.8F" w:history="1">
        <w:r>
          <w:rPr>
            <w:rStyle w:val="tocnumber"/>
            <w:rFonts w:ascii="Arial" w:hAnsi="Arial" w:cs="Arial"/>
            <w:color w:val="0B0080"/>
            <w:sz w:val="20"/>
            <w:szCs w:val="20"/>
          </w:rPr>
          <w:t>4</w:t>
        </w:r>
        <w:r>
          <w:rPr>
            <w:rStyle w:val="apple-converted-space"/>
            <w:rFonts w:ascii="Arial" w:hAnsi="Arial" w:cs="Arial"/>
            <w:color w:val="0B0080"/>
            <w:sz w:val="20"/>
            <w:szCs w:val="20"/>
          </w:rPr>
          <w:t> </w:t>
        </w:r>
        <w:r>
          <w:rPr>
            <w:rStyle w:val="toctext"/>
            <w:rFonts w:ascii="Arial" w:hAnsi="Arial" w:cs="Arial"/>
            <w:color w:val="0B0080"/>
            <w:sz w:val="20"/>
            <w:szCs w:val="20"/>
          </w:rPr>
          <w:t>Сочинения</w:t>
        </w:r>
      </w:hyperlink>
    </w:p>
    <w:p w:rsidR="00CA6EDA" w:rsidRDefault="00CA6EDA" w:rsidP="00CA6EDA">
      <w:pPr>
        <w:numPr>
          <w:ilvl w:val="0"/>
          <w:numId w:val="1"/>
        </w:numPr>
        <w:shd w:val="clear" w:color="auto" w:fill="F9F9F9"/>
        <w:spacing w:before="100" w:beforeAutospacing="1" w:after="24" w:line="360" w:lineRule="atLeast"/>
        <w:ind w:left="0"/>
        <w:rPr>
          <w:rFonts w:ascii="Arial" w:hAnsi="Arial" w:cs="Arial"/>
          <w:color w:val="252525"/>
          <w:sz w:val="20"/>
          <w:szCs w:val="20"/>
        </w:rPr>
      </w:pPr>
      <w:hyperlink r:id="rId89" w:anchor=".D0.9F.D1.80.D0.B8.D0.BC.D0.B5.D1.87.D0.B0.D0.BD.D0.B8.D1.8F" w:history="1">
        <w:r>
          <w:rPr>
            <w:rStyle w:val="tocnumber"/>
            <w:rFonts w:ascii="Arial" w:hAnsi="Arial" w:cs="Arial"/>
            <w:color w:val="0B0080"/>
            <w:sz w:val="20"/>
            <w:szCs w:val="20"/>
          </w:rPr>
          <w:t>5</w:t>
        </w:r>
        <w:r>
          <w:rPr>
            <w:rStyle w:val="apple-converted-space"/>
            <w:rFonts w:ascii="Arial" w:hAnsi="Arial" w:cs="Arial"/>
            <w:color w:val="0B0080"/>
            <w:sz w:val="20"/>
            <w:szCs w:val="20"/>
          </w:rPr>
          <w:t> </w:t>
        </w:r>
        <w:r>
          <w:rPr>
            <w:rStyle w:val="toctext"/>
            <w:rFonts w:ascii="Arial" w:hAnsi="Arial" w:cs="Arial"/>
            <w:color w:val="0B0080"/>
            <w:sz w:val="20"/>
            <w:szCs w:val="20"/>
          </w:rPr>
          <w:t>Примечания</w:t>
        </w:r>
      </w:hyperlink>
    </w:p>
    <w:p w:rsidR="00CA6EDA" w:rsidRDefault="00CA6EDA" w:rsidP="00CA6EDA">
      <w:pPr>
        <w:numPr>
          <w:ilvl w:val="0"/>
          <w:numId w:val="1"/>
        </w:numPr>
        <w:shd w:val="clear" w:color="auto" w:fill="F9F9F9"/>
        <w:spacing w:before="100" w:beforeAutospacing="1" w:after="24" w:line="360" w:lineRule="atLeast"/>
        <w:ind w:left="0"/>
        <w:rPr>
          <w:rFonts w:ascii="Arial" w:hAnsi="Arial" w:cs="Arial"/>
          <w:color w:val="252525"/>
          <w:sz w:val="20"/>
          <w:szCs w:val="20"/>
        </w:rPr>
      </w:pPr>
      <w:hyperlink r:id="rId90" w:anchor=".D0.9B.D0.B8.D1.82.D0.B5.D1.80.D0.B0.D1.82.D1.83.D1.80.D0.B0" w:history="1">
        <w:r>
          <w:rPr>
            <w:rStyle w:val="tocnumber"/>
            <w:rFonts w:ascii="Arial" w:hAnsi="Arial" w:cs="Arial"/>
            <w:color w:val="0B0080"/>
            <w:sz w:val="20"/>
            <w:szCs w:val="20"/>
          </w:rPr>
          <w:t>6</w:t>
        </w:r>
        <w:r>
          <w:rPr>
            <w:rStyle w:val="apple-converted-space"/>
            <w:rFonts w:ascii="Arial" w:hAnsi="Arial" w:cs="Arial"/>
            <w:color w:val="0B0080"/>
            <w:sz w:val="20"/>
            <w:szCs w:val="20"/>
          </w:rPr>
          <w:t> </w:t>
        </w:r>
        <w:r>
          <w:rPr>
            <w:rStyle w:val="toctext"/>
            <w:rFonts w:ascii="Arial" w:hAnsi="Arial" w:cs="Arial"/>
            <w:color w:val="0B0080"/>
            <w:sz w:val="20"/>
            <w:szCs w:val="20"/>
          </w:rPr>
          <w:t>Литература</w:t>
        </w:r>
      </w:hyperlink>
    </w:p>
    <w:p w:rsidR="00CA6EDA" w:rsidRDefault="00CA6EDA" w:rsidP="00CA6EDA">
      <w:pPr>
        <w:numPr>
          <w:ilvl w:val="0"/>
          <w:numId w:val="1"/>
        </w:numPr>
        <w:shd w:val="clear" w:color="auto" w:fill="F9F9F9"/>
        <w:spacing w:before="100" w:beforeAutospacing="1" w:after="24" w:line="360" w:lineRule="atLeast"/>
        <w:ind w:left="0"/>
        <w:rPr>
          <w:rFonts w:ascii="Arial" w:hAnsi="Arial" w:cs="Arial"/>
          <w:color w:val="252525"/>
          <w:sz w:val="20"/>
          <w:szCs w:val="20"/>
        </w:rPr>
      </w:pPr>
      <w:hyperlink r:id="rId91" w:anchor=".D0.A1.D1.81.D1.8B.D0.BB.D0.BA.D0.B8" w:history="1">
        <w:r>
          <w:rPr>
            <w:rStyle w:val="tocnumber"/>
            <w:rFonts w:ascii="Arial" w:hAnsi="Arial" w:cs="Arial"/>
            <w:color w:val="0B0080"/>
            <w:sz w:val="20"/>
            <w:szCs w:val="20"/>
          </w:rPr>
          <w:t>7</w:t>
        </w:r>
        <w:r>
          <w:rPr>
            <w:rStyle w:val="apple-converted-space"/>
            <w:rFonts w:ascii="Arial" w:hAnsi="Arial" w:cs="Arial"/>
            <w:color w:val="0B0080"/>
            <w:sz w:val="20"/>
            <w:szCs w:val="20"/>
          </w:rPr>
          <w:t> </w:t>
        </w:r>
        <w:r>
          <w:rPr>
            <w:rStyle w:val="toctext"/>
            <w:rFonts w:ascii="Arial" w:hAnsi="Arial" w:cs="Arial"/>
            <w:color w:val="0B0080"/>
            <w:sz w:val="20"/>
            <w:szCs w:val="20"/>
          </w:rPr>
          <w:t>Ссылки</w:t>
        </w:r>
      </w:hyperlink>
    </w:p>
    <w:p w:rsidR="00CA6EDA" w:rsidRDefault="00CA6EDA" w:rsidP="00CA6EDA">
      <w:pPr>
        <w:pStyle w:val="2"/>
        <w:pBdr>
          <w:bottom w:val="single" w:sz="6" w:space="0" w:color="AAAAAA"/>
        </w:pBdr>
        <w:shd w:val="clear" w:color="auto" w:fill="FFFFFF"/>
        <w:spacing w:before="240" w:after="60"/>
        <w:rPr>
          <w:rFonts w:ascii="Georgia" w:hAnsi="Georgia" w:cs="Times New Roman"/>
          <w:b w:val="0"/>
          <w:bCs w:val="0"/>
          <w:color w:val="000000"/>
          <w:sz w:val="36"/>
          <w:szCs w:val="36"/>
        </w:rPr>
      </w:pPr>
      <w:r>
        <w:rPr>
          <w:rStyle w:val="mw-headline"/>
          <w:rFonts w:ascii="Georgia" w:hAnsi="Georgia"/>
          <w:b w:val="0"/>
          <w:bCs w:val="0"/>
          <w:color w:val="000000"/>
        </w:rPr>
        <w:t>Биография</w:t>
      </w:r>
      <w:r>
        <w:rPr>
          <w:rStyle w:val="mw-editsection-bracket"/>
          <w:rFonts w:ascii="Arial" w:hAnsi="Arial" w:cs="Arial"/>
          <w:b w:val="0"/>
          <w:bCs w:val="0"/>
          <w:color w:val="555555"/>
        </w:rPr>
        <w:t>[</w:t>
      </w:r>
      <w:hyperlink r:id="rId92" w:tooltip="Редактировать раздел «Биография»" w:history="1">
        <w:r>
          <w:rPr>
            <w:rStyle w:val="a8"/>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93" w:tooltip="Редактировать раздел «Биография»" w:history="1">
        <w:r>
          <w:rPr>
            <w:rStyle w:val="a8"/>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rPr>
        <w:t>]</w:t>
      </w:r>
    </w:p>
    <w:p w:rsidR="00CA6EDA" w:rsidRDefault="00CA6EDA" w:rsidP="00CA6EDA">
      <w:pPr>
        <w:pStyle w:val="3"/>
        <w:shd w:val="clear" w:color="auto" w:fill="FFFFFF"/>
        <w:spacing w:before="72"/>
        <w:rPr>
          <w:rFonts w:ascii="Arial" w:hAnsi="Arial" w:cs="Arial"/>
          <w:color w:val="000000"/>
          <w:sz w:val="28"/>
          <w:szCs w:val="28"/>
        </w:rPr>
      </w:pPr>
      <w:r>
        <w:rPr>
          <w:rStyle w:val="mw-headline"/>
          <w:rFonts w:ascii="Arial" w:hAnsi="Arial" w:cs="Arial"/>
          <w:color w:val="000000"/>
          <w:sz w:val="28"/>
          <w:szCs w:val="28"/>
        </w:rPr>
        <w:t>Происхождение и родные</w:t>
      </w:r>
      <w:r>
        <w:rPr>
          <w:rStyle w:val="mw-editsection-bracket"/>
          <w:rFonts w:ascii="Arial" w:hAnsi="Arial" w:cs="Arial"/>
          <w:b w:val="0"/>
          <w:bCs w:val="0"/>
          <w:color w:val="555555"/>
        </w:rPr>
        <w:t>[</w:t>
      </w:r>
      <w:hyperlink r:id="rId94" w:tooltip="Редактировать раздел «Происхождение и родные»" w:history="1">
        <w:r>
          <w:rPr>
            <w:rStyle w:val="a8"/>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95" w:tooltip="Редактировать раздел «Происхождение и родные»" w:history="1">
        <w:r>
          <w:rPr>
            <w:rStyle w:val="a8"/>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Родился 19 октября</w:t>
      </w:r>
      <w:r>
        <w:rPr>
          <w:rStyle w:val="apple-converted-space"/>
          <w:rFonts w:ascii="Arial" w:hAnsi="Arial" w:cs="Arial"/>
          <w:color w:val="252525"/>
          <w:sz w:val="21"/>
          <w:szCs w:val="21"/>
        </w:rPr>
        <w:t> </w:t>
      </w:r>
      <w:hyperlink r:id="rId96" w:tooltip="1829 год" w:history="1">
        <w:r>
          <w:rPr>
            <w:rStyle w:val="a8"/>
            <w:rFonts w:ascii="Arial" w:hAnsi="Arial" w:cs="Arial"/>
            <w:color w:val="0B0080"/>
            <w:sz w:val="21"/>
            <w:szCs w:val="21"/>
          </w:rPr>
          <w:t>1829 года</w:t>
        </w:r>
      </w:hyperlink>
      <w:r>
        <w:rPr>
          <w:rStyle w:val="apple-converted-space"/>
          <w:rFonts w:ascii="Arial" w:hAnsi="Arial" w:cs="Arial"/>
          <w:color w:val="252525"/>
          <w:sz w:val="21"/>
          <w:szCs w:val="21"/>
        </w:rPr>
        <w:t> </w:t>
      </w:r>
      <w:r>
        <w:rPr>
          <w:rFonts w:ascii="Arial" w:hAnsi="Arial" w:cs="Arial"/>
          <w:color w:val="252525"/>
          <w:sz w:val="21"/>
          <w:szCs w:val="21"/>
        </w:rPr>
        <w:t>в селе</w:t>
      </w:r>
      <w:r>
        <w:rPr>
          <w:rStyle w:val="apple-converted-space"/>
          <w:rFonts w:ascii="Arial" w:hAnsi="Arial" w:cs="Arial"/>
          <w:color w:val="252525"/>
          <w:sz w:val="21"/>
          <w:szCs w:val="21"/>
        </w:rPr>
        <w:t> </w:t>
      </w:r>
      <w:hyperlink r:id="rId97" w:tooltip="Сура (Архангельская область)" w:history="1">
        <w:r>
          <w:rPr>
            <w:rStyle w:val="a8"/>
            <w:rFonts w:ascii="Arial" w:hAnsi="Arial" w:cs="Arial"/>
            <w:color w:val="0B0080"/>
            <w:sz w:val="21"/>
            <w:szCs w:val="21"/>
          </w:rPr>
          <w:t>Сура</w:t>
        </w:r>
      </w:hyperlink>
      <w:r>
        <w:rPr>
          <w:rStyle w:val="apple-converted-space"/>
          <w:rFonts w:ascii="Arial" w:hAnsi="Arial" w:cs="Arial"/>
          <w:color w:val="252525"/>
          <w:sz w:val="21"/>
          <w:szCs w:val="21"/>
        </w:rPr>
        <w:t> </w:t>
      </w:r>
      <w:hyperlink r:id="rId98" w:tooltip="Пинежский уезд" w:history="1">
        <w:r>
          <w:rPr>
            <w:rStyle w:val="a8"/>
            <w:rFonts w:ascii="Arial" w:hAnsi="Arial" w:cs="Arial"/>
            <w:color w:val="0B0080"/>
            <w:sz w:val="21"/>
            <w:szCs w:val="21"/>
          </w:rPr>
          <w:t>Пи́нежского уезда</w:t>
        </w:r>
      </w:hyperlink>
      <w:r>
        <w:rPr>
          <w:rStyle w:val="apple-converted-space"/>
          <w:rFonts w:ascii="Arial" w:hAnsi="Arial" w:cs="Arial"/>
          <w:color w:val="252525"/>
          <w:sz w:val="21"/>
          <w:szCs w:val="21"/>
        </w:rPr>
        <w:t> </w:t>
      </w:r>
      <w:hyperlink r:id="rId99" w:tooltip="Архангельская губерния" w:history="1">
        <w:r>
          <w:rPr>
            <w:rStyle w:val="a8"/>
            <w:rFonts w:ascii="Arial" w:hAnsi="Arial" w:cs="Arial"/>
            <w:color w:val="0B0080"/>
            <w:sz w:val="21"/>
            <w:szCs w:val="21"/>
          </w:rPr>
          <w:t>Архангельской губернии</w:t>
        </w:r>
      </w:hyperlink>
      <w:r>
        <w:rPr>
          <w:rFonts w:ascii="Arial" w:hAnsi="Arial" w:cs="Arial"/>
          <w:color w:val="252525"/>
          <w:sz w:val="21"/>
          <w:szCs w:val="21"/>
        </w:rPr>
        <w:t>, был первенцем в бедной семье. «За слабостью здоровья»</w:t>
      </w:r>
      <w:hyperlink r:id="rId100" w:anchor="cite_note-5" w:history="1">
        <w:r>
          <w:rPr>
            <w:rStyle w:val="a8"/>
            <w:rFonts w:ascii="Arial" w:hAnsi="Arial" w:cs="Arial"/>
            <w:color w:val="0B0080"/>
            <w:sz w:val="21"/>
            <w:szCs w:val="21"/>
            <w:vertAlign w:val="superscript"/>
          </w:rPr>
          <w:t>[5]</w:t>
        </w:r>
      </w:hyperlink>
      <w:r>
        <w:rPr>
          <w:rStyle w:val="apple-converted-space"/>
          <w:rFonts w:ascii="Arial" w:hAnsi="Arial" w:cs="Arial"/>
          <w:color w:val="252525"/>
          <w:sz w:val="21"/>
          <w:szCs w:val="21"/>
        </w:rPr>
        <w:t> </w:t>
      </w:r>
      <w:r>
        <w:rPr>
          <w:rFonts w:ascii="Arial" w:hAnsi="Arial" w:cs="Arial"/>
          <w:color w:val="252525"/>
          <w:sz w:val="21"/>
          <w:szCs w:val="21"/>
        </w:rPr>
        <w:t>был</w:t>
      </w:r>
      <w:r>
        <w:rPr>
          <w:rStyle w:val="apple-converted-space"/>
          <w:rFonts w:ascii="Arial" w:hAnsi="Arial" w:cs="Arial"/>
          <w:color w:val="252525"/>
          <w:sz w:val="21"/>
          <w:szCs w:val="21"/>
        </w:rPr>
        <w:t> </w:t>
      </w:r>
      <w:hyperlink r:id="rId101" w:tooltip="Крещение" w:history="1">
        <w:r>
          <w:rPr>
            <w:rStyle w:val="a8"/>
            <w:rFonts w:ascii="Arial" w:hAnsi="Arial" w:cs="Arial"/>
            <w:color w:val="0B0080"/>
            <w:sz w:val="21"/>
            <w:szCs w:val="21"/>
          </w:rPr>
          <w:t>крещён</w:t>
        </w:r>
      </w:hyperlink>
      <w:r>
        <w:rPr>
          <w:rStyle w:val="apple-converted-space"/>
          <w:rFonts w:ascii="Arial" w:hAnsi="Arial" w:cs="Arial"/>
          <w:color w:val="252525"/>
          <w:sz w:val="21"/>
          <w:szCs w:val="21"/>
        </w:rPr>
        <w:t> </w:t>
      </w:r>
      <w:r>
        <w:rPr>
          <w:rFonts w:ascii="Arial" w:hAnsi="Arial" w:cs="Arial"/>
          <w:color w:val="252525"/>
          <w:sz w:val="21"/>
          <w:szCs w:val="21"/>
        </w:rPr>
        <w:t>в доме в день своего рождения и наречён в честь преподобного</w:t>
      </w:r>
      <w:r>
        <w:rPr>
          <w:rStyle w:val="apple-converted-space"/>
          <w:rFonts w:ascii="Arial" w:hAnsi="Arial" w:cs="Arial"/>
          <w:color w:val="252525"/>
          <w:sz w:val="21"/>
          <w:szCs w:val="21"/>
        </w:rPr>
        <w:t> </w:t>
      </w:r>
      <w:hyperlink r:id="rId102" w:tooltip="Иоанн Рыльский" w:history="1">
        <w:r>
          <w:rPr>
            <w:rStyle w:val="a8"/>
            <w:rFonts w:ascii="Arial" w:hAnsi="Arial" w:cs="Arial"/>
            <w:color w:val="0B0080"/>
            <w:sz w:val="21"/>
            <w:szCs w:val="21"/>
          </w:rPr>
          <w:t>Иоанна Рыльского</w:t>
        </w:r>
      </w:hyperlink>
      <w:r>
        <w:rPr>
          <w:rFonts w:ascii="Arial" w:hAnsi="Arial" w:cs="Arial"/>
          <w:color w:val="252525"/>
          <w:sz w:val="21"/>
          <w:szCs w:val="21"/>
        </w:rPr>
        <w:t>.</w:t>
      </w:r>
    </w:p>
    <w:p w:rsidR="00CA6EDA" w:rsidRDefault="00CA6EDA" w:rsidP="00CA6EDA">
      <w:pPr>
        <w:numPr>
          <w:ilvl w:val="0"/>
          <w:numId w:val="2"/>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Дед (по отцу) — Михаил Никитич Сергиев, родился в</w:t>
      </w:r>
      <w:r>
        <w:rPr>
          <w:rStyle w:val="apple-converted-space"/>
          <w:rFonts w:ascii="Arial" w:hAnsi="Arial" w:cs="Arial"/>
          <w:color w:val="252525"/>
          <w:sz w:val="21"/>
          <w:szCs w:val="21"/>
        </w:rPr>
        <w:t> </w:t>
      </w:r>
      <w:hyperlink r:id="rId103" w:tooltip="1779 год" w:history="1">
        <w:r>
          <w:rPr>
            <w:rStyle w:val="a8"/>
            <w:rFonts w:ascii="Arial" w:hAnsi="Arial" w:cs="Arial"/>
            <w:color w:val="0B0080"/>
            <w:sz w:val="21"/>
            <w:szCs w:val="21"/>
          </w:rPr>
          <w:t>1779 году</w:t>
        </w:r>
      </w:hyperlink>
      <w:r>
        <w:rPr>
          <w:rFonts w:ascii="Arial" w:hAnsi="Arial" w:cs="Arial"/>
          <w:color w:val="252525"/>
          <w:sz w:val="21"/>
          <w:szCs w:val="21"/>
        </w:rPr>
        <w:t>, священник Сурского прихода</w:t>
      </w:r>
      <w:hyperlink r:id="rId104" w:anchor="cite_note-.D0.BB.D1.8E.D0.B1.D0.BE.D0.BC.D1.83.D0.B4.D1.80.D0.BE.D0.B2.D0.B0-6" w:history="1">
        <w:r>
          <w:rPr>
            <w:rStyle w:val="a8"/>
            <w:rFonts w:ascii="Arial" w:hAnsi="Arial" w:cs="Arial"/>
            <w:color w:val="0B0080"/>
            <w:sz w:val="21"/>
            <w:szCs w:val="21"/>
            <w:vertAlign w:val="superscript"/>
          </w:rPr>
          <w:t>[6]</w:t>
        </w:r>
      </w:hyperlink>
      <w:r>
        <w:rPr>
          <w:rFonts w:ascii="Arial" w:hAnsi="Arial" w:cs="Arial"/>
          <w:color w:val="252525"/>
          <w:sz w:val="21"/>
          <w:szCs w:val="21"/>
        </w:rPr>
        <w:t>. Другие предки в роду отца были священниками на протяжении по меньшей мере 350 лет</w:t>
      </w:r>
      <w:hyperlink r:id="rId105" w:anchor="cite_note-7" w:history="1">
        <w:r>
          <w:rPr>
            <w:rStyle w:val="a8"/>
            <w:rFonts w:ascii="Arial" w:hAnsi="Arial" w:cs="Arial"/>
            <w:color w:val="0B0080"/>
            <w:sz w:val="21"/>
            <w:szCs w:val="21"/>
            <w:vertAlign w:val="superscript"/>
          </w:rPr>
          <w:t>[7]</w:t>
        </w:r>
      </w:hyperlink>
      <w:r>
        <w:rPr>
          <w:rFonts w:ascii="Arial" w:hAnsi="Arial" w:cs="Arial"/>
          <w:color w:val="252525"/>
          <w:sz w:val="21"/>
          <w:szCs w:val="21"/>
        </w:rPr>
        <w:t>. В документах среди церковнослужителей Пинежского уезда упоминаются Яков Сергиев (1687) и Михаил Сергиев (1755—1756)</w:t>
      </w:r>
      <w:hyperlink r:id="rId106" w:anchor="cite_note-8" w:history="1">
        <w:r>
          <w:rPr>
            <w:rStyle w:val="a8"/>
            <w:rFonts w:ascii="Arial" w:hAnsi="Arial" w:cs="Arial"/>
            <w:color w:val="0B0080"/>
            <w:sz w:val="21"/>
            <w:szCs w:val="21"/>
            <w:vertAlign w:val="superscript"/>
          </w:rPr>
          <w:t>[8]</w:t>
        </w:r>
      </w:hyperlink>
      <w:r>
        <w:rPr>
          <w:rFonts w:ascii="Arial" w:hAnsi="Arial" w:cs="Arial"/>
          <w:color w:val="252525"/>
          <w:sz w:val="21"/>
          <w:szCs w:val="21"/>
        </w:rPr>
        <w:t>.</w:t>
      </w:r>
    </w:p>
    <w:p w:rsidR="00CA6EDA" w:rsidRDefault="00CA6EDA" w:rsidP="00CA6EDA">
      <w:pPr>
        <w:numPr>
          <w:ilvl w:val="0"/>
          <w:numId w:val="2"/>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Крестный — Иоанн Кунников</w:t>
      </w:r>
      <w:hyperlink r:id="rId107" w:anchor="cite_note-.D0.BA.D1.80.D0.B5.D1.89.D0.B5.D0.BD-9" w:history="1">
        <w:r>
          <w:rPr>
            <w:rStyle w:val="a8"/>
            <w:rFonts w:ascii="Arial" w:hAnsi="Arial" w:cs="Arial"/>
            <w:color w:val="0B0080"/>
            <w:sz w:val="21"/>
            <w:szCs w:val="21"/>
            <w:vertAlign w:val="superscript"/>
          </w:rPr>
          <w:t>[9]</w:t>
        </w:r>
      </w:hyperlink>
      <w:r>
        <w:rPr>
          <w:rFonts w:ascii="Arial" w:hAnsi="Arial" w:cs="Arial"/>
          <w:color w:val="252525"/>
          <w:sz w:val="21"/>
          <w:szCs w:val="21"/>
        </w:rPr>
        <w:t>.</w:t>
      </w:r>
    </w:p>
    <w:p w:rsidR="00CA6EDA" w:rsidRDefault="00CA6EDA" w:rsidP="00CA6EDA">
      <w:pPr>
        <w:numPr>
          <w:ilvl w:val="0"/>
          <w:numId w:val="2"/>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Отец — Илья Михайлович Сергиев, родился 13 июля</w:t>
      </w:r>
      <w:r>
        <w:rPr>
          <w:rStyle w:val="apple-converted-space"/>
          <w:rFonts w:ascii="Arial" w:hAnsi="Arial" w:cs="Arial"/>
          <w:color w:val="252525"/>
          <w:sz w:val="21"/>
          <w:szCs w:val="21"/>
        </w:rPr>
        <w:t> </w:t>
      </w:r>
      <w:hyperlink r:id="rId108" w:tooltip="1808 год" w:history="1">
        <w:r>
          <w:rPr>
            <w:rStyle w:val="a8"/>
            <w:rFonts w:ascii="Arial" w:hAnsi="Arial" w:cs="Arial"/>
            <w:color w:val="0B0080"/>
            <w:sz w:val="21"/>
            <w:szCs w:val="21"/>
          </w:rPr>
          <w:t>1808 года</w:t>
        </w:r>
      </w:hyperlink>
      <w:r>
        <w:rPr>
          <w:rFonts w:ascii="Arial" w:hAnsi="Arial" w:cs="Arial"/>
          <w:color w:val="252525"/>
          <w:sz w:val="21"/>
          <w:szCs w:val="21"/>
        </w:rPr>
        <w:t>, окончил уездное Духовное училище, после чего вернулся домой и всю жизнь служил</w:t>
      </w:r>
      <w:r>
        <w:rPr>
          <w:rStyle w:val="apple-converted-space"/>
          <w:rFonts w:ascii="Arial" w:hAnsi="Arial" w:cs="Arial"/>
          <w:color w:val="252525"/>
          <w:sz w:val="21"/>
          <w:szCs w:val="21"/>
        </w:rPr>
        <w:t> </w:t>
      </w:r>
      <w:hyperlink r:id="rId109" w:tooltip="Чтец (клирик)" w:history="1">
        <w:r>
          <w:rPr>
            <w:rStyle w:val="a8"/>
            <w:rFonts w:ascii="Arial" w:hAnsi="Arial" w:cs="Arial"/>
            <w:color w:val="0B0080"/>
            <w:sz w:val="21"/>
            <w:szCs w:val="21"/>
          </w:rPr>
          <w:t>дьячком</w:t>
        </w:r>
      </w:hyperlink>
      <w:r>
        <w:rPr>
          <w:rFonts w:ascii="Arial" w:hAnsi="Arial" w:cs="Arial"/>
          <w:color w:val="252525"/>
          <w:sz w:val="21"/>
          <w:szCs w:val="21"/>
        </w:rPr>
        <w:t>Никольской церкви села Сура, около которой и был похоронен. По словам самого Иоанна, родитель его «умер рано, 48-и лет, в 1851 году»</w:t>
      </w:r>
      <w:hyperlink r:id="rId110" w:anchor="cite_note-.D0.BB.D1.8E.D0.B1.D0.BE.D0.BC.D1.83.D0.B4.D1.80.D0.BE.D0.B2.D0.B0-6" w:history="1">
        <w:r>
          <w:rPr>
            <w:rStyle w:val="a8"/>
            <w:rFonts w:ascii="Arial" w:hAnsi="Arial" w:cs="Arial"/>
            <w:color w:val="0B0080"/>
            <w:sz w:val="21"/>
            <w:szCs w:val="21"/>
            <w:vertAlign w:val="superscript"/>
          </w:rPr>
          <w:t>[6]</w:t>
        </w:r>
      </w:hyperlink>
      <w:r>
        <w:rPr>
          <w:rFonts w:ascii="Arial" w:hAnsi="Arial" w:cs="Arial"/>
          <w:color w:val="252525"/>
          <w:sz w:val="21"/>
          <w:szCs w:val="21"/>
        </w:rPr>
        <w:t>.</w:t>
      </w:r>
    </w:p>
    <w:p w:rsidR="00CA6EDA" w:rsidRDefault="00CA6EDA" w:rsidP="00CA6EDA">
      <w:pPr>
        <w:numPr>
          <w:ilvl w:val="0"/>
          <w:numId w:val="2"/>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Дед (по матери) — Власий Порохин, дьячок Сурской церкви</w:t>
      </w:r>
      <w:hyperlink r:id="rId111" w:anchor="cite_note-.D0.BC.D0.B0.D0.BC.D0.B5.D0.BD.D1.8C.D0.BA.D0.B0-10" w:history="1">
        <w:r>
          <w:rPr>
            <w:rStyle w:val="a8"/>
            <w:rFonts w:ascii="Arial" w:hAnsi="Arial" w:cs="Arial"/>
            <w:color w:val="0B0080"/>
            <w:sz w:val="21"/>
            <w:szCs w:val="21"/>
            <w:vertAlign w:val="superscript"/>
          </w:rPr>
          <w:t>[10]</w:t>
        </w:r>
      </w:hyperlink>
      <w:r>
        <w:rPr>
          <w:rFonts w:ascii="Arial" w:hAnsi="Arial" w:cs="Arial"/>
          <w:color w:val="252525"/>
          <w:sz w:val="21"/>
          <w:szCs w:val="21"/>
        </w:rPr>
        <w:t>.</w:t>
      </w:r>
    </w:p>
    <w:p w:rsidR="00CA6EDA" w:rsidRDefault="00CA6EDA" w:rsidP="00CA6EDA">
      <w:pPr>
        <w:numPr>
          <w:ilvl w:val="0"/>
          <w:numId w:val="2"/>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Крестная — Дарья (вероятно тетка Иоанна по отцу), дочь священника Сергиева (вероятно, его дед)</w:t>
      </w:r>
      <w:hyperlink r:id="rId112" w:anchor="cite_note-.D0.BA.D1.80.D0.B5.D1.89.D0.B5.D0.BD-9" w:history="1">
        <w:r>
          <w:rPr>
            <w:rStyle w:val="a8"/>
            <w:rFonts w:ascii="Arial" w:hAnsi="Arial" w:cs="Arial"/>
            <w:color w:val="0B0080"/>
            <w:sz w:val="21"/>
            <w:szCs w:val="21"/>
            <w:vertAlign w:val="superscript"/>
          </w:rPr>
          <w:t>[9]</w:t>
        </w:r>
      </w:hyperlink>
      <w:r>
        <w:rPr>
          <w:rFonts w:ascii="Arial" w:hAnsi="Arial" w:cs="Arial"/>
          <w:color w:val="252525"/>
          <w:sz w:val="21"/>
          <w:szCs w:val="21"/>
        </w:rPr>
        <w:t>.</w:t>
      </w:r>
    </w:p>
    <w:p w:rsidR="00CA6EDA" w:rsidRDefault="00CA6EDA" w:rsidP="00CA6EDA">
      <w:pPr>
        <w:numPr>
          <w:ilvl w:val="0"/>
          <w:numId w:val="2"/>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Мать — Феодора Власьевна, урождённая Порохина. Родилась 8 февраля</w:t>
      </w:r>
      <w:r>
        <w:rPr>
          <w:rStyle w:val="apple-converted-space"/>
          <w:rFonts w:ascii="Arial" w:hAnsi="Arial" w:cs="Arial"/>
          <w:color w:val="252525"/>
          <w:sz w:val="21"/>
          <w:szCs w:val="21"/>
        </w:rPr>
        <w:t> </w:t>
      </w:r>
      <w:hyperlink r:id="rId113" w:tooltip="1808 год" w:history="1">
        <w:r>
          <w:rPr>
            <w:rStyle w:val="a8"/>
            <w:rFonts w:ascii="Arial" w:hAnsi="Arial" w:cs="Arial"/>
            <w:color w:val="0B0080"/>
            <w:sz w:val="21"/>
            <w:szCs w:val="21"/>
          </w:rPr>
          <w:t>1808 года</w:t>
        </w:r>
      </w:hyperlink>
      <w:r>
        <w:rPr>
          <w:rFonts w:ascii="Arial" w:hAnsi="Arial" w:cs="Arial"/>
          <w:color w:val="252525"/>
          <w:sz w:val="21"/>
          <w:szCs w:val="21"/>
        </w:rPr>
        <w:t>. Венчалась 22 июля</w:t>
      </w:r>
      <w:r>
        <w:rPr>
          <w:rStyle w:val="apple-converted-space"/>
          <w:rFonts w:ascii="Arial" w:hAnsi="Arial" w:cs="Arial"/>
          <w:color w:val="252525"/>
          <w:sz w:val="21"/>
          <w:szCs w:val="21"/>
        </w:rPr>
        <w:t> </w:t>
      </w:r>
      <w:hyperlink r:id="rId114" w:tooltip="1828 год" w:history="1">
        <w:r>
          <w:rPr>
            <w:rStyle w:val="a8"/>
            <w:rFonts w:ascii="Arial" w:hAnsi="Arial" w:cs="Arial"/>
            <w:color w:val="0B0080"/>
            <w:sz w:val="21"/>
            <w:szCs w:val="21"/>
          </w:rPr>
          <w:t>1828 года</w:t>
        </w:r>
      </w:hyperlink>
      <w:r>
        <w:rPr>
          <w:rFonts w:ascii="Arial" w:hAnsi="Arial" w:cs="Arial"/>
          <w:color w:val="252525"/>
          <w:sz w:val="21"/>
          <w:szCs w:val="21"/>
        </w:rPr>
        <w:t xml:space="preserve">. В браке имела шестерых детей, четырёх мальчиков и двух </w:t>
      </w:r>
      <w:r>
        <w:rPr>
          <w:rFonts w:ascii="Arial" w:hAnsi="Arial" w:cs="Arial"/>
          <w:color w:val="252525"/>
          <w:sz w:val="21"/>
          <w:szCs w:val="21"/>
        </w:rPr>
        <w:lastRenderedPageBreak/>
        <w:t>девочек, из которых выжили трое. Скончалась в Кронштадте от холеры, на 63-м году жизни</w:t>
      </w:r>
      <w:hyperlink r:id="rId115" w:anchor="cite_note-.D0.BC.D0.B0.D0.BC.D0.B5.D0.BD.D1.8C.D0.BA.D0.B0-10" w:history="1">
        <w:r>
          <w:rPr>
            <w:rStyle w:val="a8"/>
            <w:rFonts w:ascii="Arial" w:hAnsi="Arial" w:cs="Arial"/>
            <w:color w:val="0B0080"/>
            <w:sz w:val="21"/>
            <w:szCs w:val="21"/>
            <w:vertAlign w:val="superscript"/>
          </w:rPr>
          <w:t>[10]</w:t>
        </w:r>
      </w:hyperlink>
      <w:hyperlink r:id="rId116" w:anchor="cite_note-.D1.82.D0.B8.D0.BC.D0.BE.D1.84.D0.B5.D0.B5.D0.B2.D1.81.D0.BA.D0.B8.D0.B9-11" w:history="1">
        <w:r>
          <w:rPr>
            <w:rStyle w:val="a8"/>
            <w:rFonts w:ascii="Arial" w:hAnsi="Arial" w:cs="Arial"/>
            <w:color w:val="0B0080"/>
            <w:sz w:val="21"/>
            <w:szCs w:val="21"/>
            <w:vertAlign w:val="superscript"/>
          </w:rPr>
          <w:t>[11]</w:t>
        </w:r>
      </w:hyperlink>
      <w:hyperlink r:id="rId117" w:anchor="cite_note-12" w:history="1">
        <w:r>
          <w:rPr>
            <w:rStyle w:val="a8"/>
            <w:rFonts w:ascii="Arial" w:hAnsi="Arial" w:cs="Arial"/>
            <w:color w:val="0B0080"/>
            <w:sz w:val="21"/>
            <w:szCs w:val="21"/>
            <w:vertAlign w:val="superscript"/>
          </w:rPr>
          <w:t>[12]</w:t>
        </w:r>
      </w:hyperlink>
      <w:r>
        <w:rPr>
          <w:rFonts w:ascii="Arial" w:hAnsi="Arial" w:cs="Arial"/>
          <w:color w:val="252525"/>
          <w:sz w:val="21"/>
          <w:szCs w:val="21"/>
        </w:rPr>
        <w:t>. Над её могилой в Кронштадте построена часовня-усыпальница, восстановленная в 2008 году</w:t>
      </w:r>
      <w:hyperlink r:id="rId118" w:anchor="cite_note-13" w:history="1">
        <w:r>
          <w:rPr>
            <w:rStyle w:val="a8"/>
            <w:rFonts w:ascii="Arial" w:hAnsi="Arial" w:cs="Arial"/>
            <w:color w:val="0B0080"/>
            <w:sz w:val="21"/>
            <w:szCs w:val="21"/>
            <w:vertAlign w:val="superscript"/>
          </w:rPr>
          <w:t>[13]</w:t>
        </w:r>
      </w:hyperlink>
      <w:r>
        <w:rPr>
          <w:rFonts w:ascii="Arial" w:hAnsi="Arial" w:cs="Arial"/>
          <w:color w:val="252525"/>
          <w:sz w:val="21"/>
          <w:szCs w:val="21"/>
        </w:rPr>
        <w:t>.</w:t>
      </w:r>
    </w:p>
    <w:p w:rsidR="00CA6EDA" w:rsidRDefault="00CA6EDA" w:rsidP="00CA6EDA">
      <w:pPr>
        <w:numPr>
          <w:ilvl w:val="0"/>
          <w:numId w:val="2"/>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Братья — Никита и Василий — умерли в младенчестве; Иван — умер от чахотки в 18 лет</w:t>
      </w:r>
      <w:hyperlink r:id="rId119" w:anchor="cite_note-.D0.BB.D1.8E.D0.B1.D0.BE.D0.BC.D1.83.D0.B4.D1.80.D0.BE.D0.B2.D0.B0-6" w:history="1">
        <w:r>
          <w:rPr>
            <w:rStyle w:val="a8"/>
            <w:rFonts w:ascii="Arial" w:hAnsi="Arial" w:cs="Arial"/>
            <w:color w:val="0B0080"/>
            <w:sz w:val="21"/>
            <w:szCs w:val="21"/>
            <w:vertAlign w:val="superscript"/>
          </w:rPr>
          <w:t>[6]</w:t>
        </w:r>
      </w:hyperlink>
      <w:r>
        <w:rPr>
          <w:rFonts w:ascii="Arial" w:hAnsi="Arial" w:cs="Arial"/>
          <w:color w:val="252525"/>
          <w:sz w:val="21"/>
          <w:szCs w:val="21"/>
        </w:rPr>
        <w:t>.</w:t>
      </w:r>
    </w:p>
    <w:p w:rsidR="00CA6EDA" w:rsidRDefault="00CA6EDA" w:rsidP="00CA6EDA">
      <w:pPr>
        <w:numPr>
          <w:ilvl w:val="0"/>
          <w:numId w:val="2"/>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Сестра — Анна Ильинична Фиделина, вышла замуж за дьякона Сурского прихода Василия Фиделина. Их старший сын, Иван Васильевич Фиделин, переехал в Кронштадт и стал личным секретарем отца Иоанна Кронштадтского; в 1892 году издал его собрание сочинений</w:t>
      </w:r>
      <w:hyperlink r:id="rId120" w:anchor="cite_note-.D0.BB.D1.8E.D0.B1.D0.BE.D0.BC.D1.83.D0.B4.D1.80.D0.BE.D0.B2.D0.B0-6" w:history="1">
        <w:r>
          <w:rPr>
            <w:rStyle w:val="a8"/>
            <w:rFonts w:ascii="Arial" w:hAnsi="Arial" w:cs="Arial"/>
            <w:color w:val="0B0080"/>
            <w:sz w:val="21"/>
            <w:szCs w:val="21"/>
            <w:vertAlign w:val="superscript"/>
          </w:rPr>
          <w:t>[6]</w:t>
        </w:r>
      </w:hyperlink>
      <w:r>
        <w:rPr>
          <w:rFonts w:ascii="Arial" w:hAnsi="Arial" w:cs="Arial"/>
          <w:color w:val="252525"/>
          <w:sz w:val="21"/>
          <w:szCs w:val="21"/>
        </w:rPr>
        <w:t>.</w:t>
      </w:r>
    </w:p>
    <w:p w:rsidR="00CA6EDA" w:rsidRDefault="00CA6EDA" w:rsidP="00CA6EDA">
      <w:pPr>
        <w:numPr>
          <w:ilvl w:val="0"/>
          <w:numId w:val="2"/>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Сестра — Дарья Ильинична Малкина, вышла замуж за крестьянина деревни Горской Семена Малкина. В Суре проживает её внучка, Любовь Алексеевна Малкина, 1920 года рождения, внучатая племянница Иоанна Кронштадтского</w:t>
      </w:r>
      <w:hyperlink r:id="rId121" w:anchor="cite_note-14" w:history="1">
        <w:r>
          <w:rPr>
            <w:rStyle w:val="a8"/>
            <w:rFonts w:ascii="Arial" w:hAnsi="Arial" w:cs="Arial"/>
            <w:color w:val="0B0080"/>
            <w:sz w:val="21"/>
            <w:szCs w:val="21"/>
            <w:vertAlign w:val="superscript"/>
          </w:rPr>
          <w:t>[14]</w:t>
        </w:r>
      </w:hyperlink>
      <w:hyperlink r:id="rId122" w:anchor="cite_note-15" w:history="1">
        <w:r>
          <w:rPr>
            <w:rStyle w:val="a8"/>
            <w:rFonts w:ascii="Arial" w:hAnsi="Arial" w:cs="Arial"/>
            <w:color w:val="0B0080"/>
            <w:sz w:val="21"/>
            <w:szCs w:val="21"/>
            <w:vertAlign w:val="superscript"/>
          </w:rPr>
          <w:t>[15]</w:t>
        </w:r>
      </w:hyperlink>
      <w:r>
        <w:rPr>
          <w:rFonts w:ascii="Arial" w:hAnsi="Arial" w:cs="Arial"/>
          <w:color w:val="252525"/>
          <w:sz w:val="21"/>
          <w:szCs w:val="21"/>
        </w:rPr>
        <w:t>.</w:t>
      </w:r>
    </w:p>
    <w:p w:rsidR="00CA6EDA" w:rsidRDefault="00CA6EDA" w:rsidP="00CA6EDA">
      <w:pPr>
        <w:pStyle w:val="3"/>
        <w:shd w:val="clear" w:color="auto" w:fill="FFFFFF"/>
        <w:spacing w:before="72"/>
        <w:rPr>
          <w:rFonts w:ascii="Arial" w:hAnsi="Arial" w:cs="Arial"/>
          <w:color w:val="000000"/>
          <w:sz w:val="28"/>
          <w:szCs w:val="28"/>
        </w:rPr>
      </w:pPr>
      <w:r>
        <w:rPr>
          <w:rStyle w:val="mw-headline"/>
          <w:rFonts w:ascii="Arial" w:hAnsi="Arial" w:cs="Arial"/>
          <w:color w:val="000000"/>
          <w:sz w:val="28"/>
          <w:szCs w:val="28"/>
        </w:rPr>
        <w:t>Учёба</w:t>
      </w:r>
      <w:r>
        <w:rPr>
          <w:rStyle w:val="mw-editsection-bracket"/>
          <w:rFonts w:ascii="Arial" w:hAnsi="Arial" w:cs="Arial"/>
          <w:b w:val="0"/>
          <w:bCs w:val="0"/>
          <w:color w:val="555555"/>
        </w:rPr>
        <w:t>[</w:t>
      </w:r>
      <w:hyperlink r:id="rId123" w:tooltip="Редактировать раздел «Учёба»" w:history="1">
        <w:r>
          <w:rPr>
            <w:rStyle w:val="a8"/>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124" w:tooltip="Редактировать раздел «Учёба»" w:history="1">
        <w:r>
          <w:rPr>
            <w:rStyle w:val="a8"/>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w:t>
      </w:r>
      <w:r>
        <w:rPr>
          <w:rStyle w:val="apple-converted-space"/>
          <w:rFonts w:ascii="Arial" w:hAnsi="Arial" w:cs="Arial"/>
          <w:color w:val="252525"/>
          <w:sz w:val="21"/>
          <w:szCs w:val="21"/>
        </w:rPr>
        <w:t> </w:t>
      </w:r>
      <w:hyperlink r:id="rId125" w:tooltip="1839 год" w:history="1">
        <w:r>
          <w:rPr>
            <w:rStyle w:val="a8"/>
            <w:rFonts w:ascii="Arial" w:hAnsi="Arial" w:cs="Arial"/>
            <w:color w:val="0B0080"/>
            <w:sz w:val="21"/>
            <w:szCs w:val="21"/>
          </w:rPr>
          <w:t>1839 году</w:t>
        </w:r>
      </w:hyperlink>
      <w:r>
        <w:rPr>
          <w:rStyle w:val="apple-converted-space"/>
          <w:rFonts w:ascii="Arial" w:hAnsi="Arial" w:cs="Arial"/>
          <w:color w:val="252525"/>
          <w:sz w:val="21"/>
          <w:szCs w:val="21"/>
        </w:rPr>
        <w:t> </w:t>
      </w:r>
      <w:r>
        <w:rPr>
          <w:rFonts w:ascii="Arial" w:hAnsi="Arial" w:cs="Arial"/>
          <w:color w:val="252525"/>
          <w:sz w:val="21"/>
          <w:szCs w:val="21"/>
        </w:rPr>
        <w:t>поступил своекоштным воспитанником в Архангельское приходское училище, к окончанию которого был первым учеником. Перешёл в Архангельскую духовную семинарию, окончил её в</w:t>
      </w:r>
      <w:r>
        <w:rPr>
          <w:rStyle w:val="apple-converted-space"/>
          <w:rFonts w:ascii="Arial" w:hAnsi="Arial" w:cs="Arial"/>
          <w:color w:val="252525"/>
          <w:sz w:val="21"/>
          <w:szCs w:val="21"/>
        </w:rPr>
        <w:t> </w:t>
      </w:r>
      <w:hyperlink r:id="rId126" w:tooltip="1851 год" w:history="1">
        <w:r>
          <w:rPr>
            <w:rStyle w:val="a8"/>
            <w:rFonts w:ascii="Arial" w:hAnsi="Arial" w:cs="Arial"/>
            <w:color w:val="0B0080"/>
            <w:sz w:val="21"/>
            <w:szCs w:val="21"/>
          </w:rPr>
          <w:t>1851 году</w:t>
        </w:r>
      </w:hyperlink>
      <w:r>
        <w:rPr>
          <w:rStyle w:val="apple-converted-space"/>
          <w:rFonts w:ascii="Arial" w:hAnsi="Arial" w:cs="Arial"/>
          <w:color w:val="252525"/>
          <w:sz w:val="21"/>
          <w:szCs w:val="21"/>
        </w:rPr>
        <w:t> </w:t>
      </w:r>
      <w:r>
        <w:rPr>
          <w:rFonts w:ascii="Arial" w:hAnsi="Arial" w:cs="Arial"/>
          <w:color w:val="252525"/>
          <w:sz w:val="21"/>
          <w:szCs w:val="21"/>
        </w:rPr>
        <w:t>вторым учеником и за успехи был в том же году отправлен учиться на казенный счет в</w:t>
      </w:r>
      <w:r>
        <w:rPr>
          <w:rStyle w:val="apple-converted-space"/>
          <w:rFonts w:ascii="Arial" w:hAnsi="Arial" w:cs="Arial"/>
          <w:color w:val="252525"/>
          <w:sz w:val="21"/>
          <w:szCs w:val="21"/>
        </w:rPr>
        <w:t> </w:t>
      </w:r>
      <w:hyperlink r:id="rId127" w:tooltip="Санкт-Петербургская духовная академия" w:history="1">
        <w:r>
          <w:rPr>
            <w:rStyle w:val="a8"/>
            <w:rFonts w:ascii="Arial" w:hAnsi="Arial" w:cs="Arial"/>
            <w:color w:val="0B0080"/>
            <w:sz w:val="21"/>
            <w:szCs w:val="21"/>
          </w:rPr>
          <w:t>Санкт-Петербургскую духовную академию</w:t>
        </w:r>
      </w:hyperlink>
      <w:r>
        <w:rPr>
          <w:rFonts w:ascii="Arial" w:hAnsi="Arial" w:cs="Arial"/>
          <w:color w:val="252525"/>
          <w:sz w:val="21"/>
          <w:szCs w:val="21"/>
        </w:rPr>
        <w:t>, которую окончил в</w:t>
      </w:r>
      <w:r>
        <w:rPr>
          <w:rStyle w:val="apple-converted-space"/>
          <w:rFonts w:ascii="Arial" w:hAnsi="Arial" w:cs="Arial"/>
          <w:color w:val="252525"/>
          <w:sz w:val="21"/>
          <w:szCs w:val="21"/>
        </w:rPr>
        <w:t> </w:t>
      </w:r>
      <w:hyperlink r:id="rId128" w:tooltip="1855 год" w:history="1">
        <w:r>
          <w:rPr>
            <w:rStyle w:val="a8"/>
            <w:rFonts w:ascii="Arial" w:hAnsi="Arial" w:cs="Arial"/>
            <w:color w:val="0B0080"/>
            <w:sz w:val="21"/>
            <w:szCs w:val="21"/>
          </w:rPr>
          <w:t>1855 году</w:t>
        </w:r>
      </w:hyperlink>
      <w:r>
        <w:rPr>
          <w:rStyle w:val="apple-converted-space"/>
          <w:rFonts w:ascii="Arial" w:hAnsi="Arial" w:cs="Arial"/>
          <w:color w:val="252525"/>
          <w:sz w:val="21"/>
          <w:szCs w:val="21"/>
        </w:rPr>
        <w:t> </w:t>
      </w:r>
      <w:r>
        <w:rPr>
          <w:rFonts w:ascii="Arial" w:hAnsi="Arial" w:cs="Arial"/>
          <w:color w:val="252525"/>
          <w:sz w:val="21"/>
          <w:szCs w:val="21"/>
        </w:rPr>
        <w:t>со степенью кандидата богословия, защитив работу</w:t>
      </w:r>
      <w:r>
        <w:rPr>
          <w:rStyle w:val="apple-converted-space"/>
          <w:rFonts w:ascii="Arial" w:hAnsi="Arial" w:cs="Arial"/>
          <w:color w:val="252525"/>
          <w:sz w:val="21"/>
          <w:szCs w:val="21"/>
        </w:rPr>
        <w:t> </w:t>
      </w:r>
      <w:r>
        <w:rPr>
          <w:rFonts w:ascii="Arial" w:hAnsi="Arial" w:cs="Arial"/>
          <w:i/>
          <w:iCs/>
          <w:color w:val="252525"/>
          <w:sz w:val="21"/>
          <w:szCs w:val="21"/>
        </w:rPr>
        <w:t>«О Кресте Христовом в обличении мнимых старообрядцев»</w:t>
      </w:r>
      <w:hyperlink r:id="rId129" w:anchor="cite_note-.D1.82.D0.B8.D0.BC.D0.BE.D1.84.D0.B5.D0.B5.D0.B2.D1.81.D0.BA.D0.B8.D0.B9-11" w:history="1">
        <w:r>
          <w:rPr>
            <w:rStyle w:val="a8"/>
            <w:rFonts w:ascii="Arial" w:hAnsi="Arial" w:cs="Arial"/>
            <w:color w:val="0B0080"/>
            <w:sz w:val="21"/>
            <w:szCs w:val="21"/>
            <w:vertAlign w:val="superscript"/>
          </w:rPr>
          <w:t>[11]</w:t>
        </w:r>
      </w:hyperlink>
      <w:hyperlink r:id="rId130" w:anchor="cite_note-.D0.B2.D0.B0.D1.81.D0.B8.D0.BB.D0.B8.D0.BA-16" w:history="1">
        <w:r>
          <w:rPr>
            <w:rStyle w:val="a8"/>
            <w:rFonts w:ascii="Arial" w:hAnsi="Arial" w:cs="Arial"/>
            <w:color w:val="0B0080"/>
            <w:sz w:val="21"/>
            <w:szCs w:val="21"/>
            <w:vertAlign w:val="superscript"/>
          </w:rPr>
          <w:t>[16]</w:t>
        </w:r>
      </w:hyperlink>
      <w:r>
        <w:rPr>
          <w:rFonts w:ascii="Arial" w:hAnsi="Arial" w:cs="Arial"/>
          <w:color w:val="252525"/>
          <w:sz w:val="21"/>
          <w:szCs w:val="21"/>
        </w:rPr>
        <w:t>.</w:t>
      </w:r>
    </w:p>
    <w:p w:rsidR="00CA6EDA" w:rsidRDefault="00CA6EDA" w:rsidP="00CA6EDA">
      <w:pPr>
        <w:pStyle w:val="3"/>
        <w:shd w:val="clear" w:color="auto" w:fill="FFFFFF"/>
        <w:spacing w:before="72"/>
        <w:rPr>
          <w:rFonts w:ascii="Arial" w:hAnsi="Arial" w:cs="Arial"/>
          <w:color w:val="000000"/>
          <w:sz w:val="28"/>
          <w:szCs w:val="28"/>
        </w:rPr>
      </w:pPr>
      <w:r>
        <w:rPr>
          <w:rStyle w:val="mw-headline"/>
          <w:rFonts w:ascii="Arial" w:hAnsi="Arial" w:cs="Arial"/>
          <w:color w:val="000000"/>
          <w:sz w:val="28"/>
          <w:szCs w:val="28"/>
        </w:rPr>
        <w:t>Семья</w:t>
      </w:r>
      <w:r>
        <w:rPr>
          <w:rStyle w:val="mw-editsection-bracket"/>
          <w:rFonts w:ascii="Arial" w:hAnsi="Arial" w:cs="Arial"/>
          <w:b w:val="0"/>
          <w:bCs w:val="0"/>
          <w:color w:val="555555"/>
        </w:rPr>
        <w:t>[</w:t>
      </w:r>
      <w:hyperlink r:id="rId131" w:tooltip="Редактировать раздел «Семья»" w:history="1">
        <w:r>
          <w:rPr>
            <w:rStyle w:val="a8"/>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132" w:tooltip="Редактировать раздел «Семья»" w:history="1">
        <w:r>
          <w:rPr>
            <w:rStyle w:val="a8"/>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Учась в духовной академии будущий о. Иоанн увидел себя во сне в священнических одеждах, служащим в соборе г.</w:t>
      </w:r>
      <w:r>
        <w:rPr>
          <w:rStyle w:val="apple-converted-space"/>
          <w:rFonts w:ascii="Arial" w:hAnsi="Arial" w:cs="Arial"/>
          <w:color w:val="252525"/>
          <w:sz w:val="21"/>
          <w:szCs w:val="21"/>
        </w:rPr>
        <w:t> </w:t>
      </w:r>
      <w:hyperlink r:id="rId133" w:tooltip="Кронштадт" w:history="1">
        <w:r>
          <w:rPr>
            <w:rStyle w:val="a8"/>
            <w:rFonts w:ascii="Arial" w:hAnsi="Arial" w:cs="Arial"/>
            <w:color w:val="0B0080"/>
            <w:sz w:val="21"/>
            <w:szCs w:val="21"/>
          </w:rPr>
          <w:t>Кронштадт</w:t>
        </w:r>
      </w:hyperlink>
      <w:r>
        <w:rPr>
          <w:rFonts w:ascii="Arial" w:hAnsi="Arial" w:cs="Arial"/>
          <w:color w:val="252525"/>
          <w:sz w:val="21"/>
          <w:szCs w:val="21"/>
        </w:rPr>
        <w:t>. Через несколько дней он получил предложение взять в жены дочь настоятеля того самого собора и согласился. Детей у отца Иоанна не было; согласно его «Краткому житию» в официальном издании Московского Патриархата, супруги «приняли на себя подвиг</w:t>
      </w:r>
      <w:r>
        <w:rPr>
          <w:rStyle w:val="apple-converted-space"/>
          <w:rFonts w:ascii="Arial" w:hAnsi="Arial" w:cs="Arial"/>
          <w:color w:val="252525"/>
          <w:sz w:val="21"/>
          <w:szCs w:val="21"/>
        </w:rPr>
        <w:t> </w:t>
      </w:r>
      <w:hyperlink r:id="rId134" w:tooltip="Девственность" w:history="1">
        <w:r>
          <w:rPr>
            <w:rStyle w:val="a8"/>
            <w:rFonts w:ascii="Arial" w:hAnsi="Arial" w:cs="Arial"/>
            <w:color w:val="0B0080"/>
            <w:sz w:val="21"/>
            <w:szCs w:val="21"/>
          </w:rPr>
          <w:t>девства</w:t>
        </w:r>
      </w:hyperlink>
      <w:r>
        <w:rPr>
          <w:rFonts w:ascii="Arial" w:hAnsi="Arial" w:cs="Arial"/>
          <w:color w:val="252525"/>
          <w:sz w:val="21"/>
          <w:szCs w:val="21"/>
        </w:rPr>
        <w:t>»</w:t>
      </w:r>
      <w:hyperlink r:id="rId135" w:anchor="cite_note-.D0.B2.D0.B0.D1.81.D0.B8.D0.BB.D0.B8.D0.BA-16" w:history="1">
        <w:r>
          <w:rPr>
            <w:rStyle w:val="a8"/>
            <w:rFonts w:ascii="Arial" w:hAnsi="Arial" w:cs="Arial"/>
            <w:color w:val="0B0080"/>
            <w:sz w:val="21"/>
            <w:szCs w:val="21"/>
            <w:vertAlign w:val="superscript"/>
          </w:rPr>
          <w:t>[16]</w:t>
        </w:r>
      </w:hyperlink>
      <w:hyperlink r:id="rId136" w:anchor="cite_note-17" w:history="1">
        <w:r>
          <w:rPr>
            <w:rStyle w:val="a8"/>
            <w:rFonts w:ascii="Arial" w:hAnsi="Arial" w:cs="Arial"/>
            <w:color w:val="0B0080"/>
            <w:sz w:val="21"/>
            <w:szCs w:val="21"/>
            <w:vertAlign w:val="superscript"/>
          </w:rPr>
          <w:t>[17]</w:t>
        </w:r>
      </w:hyperlink>
      <w:r>
        <w:rPr>
          <w:rFonts w:ascii="Arial" w:hAnsi="Arial" w:cs="Arial"/>
          <w:color w:val="252525"/>
          <w:sz w:val="21"/>
          <w:szCs w:val="21"/>
        </w:rPr>
        <w:t>. Его супруга — Елизавета (1829—1909) — дочь протоиерея кронштадтского Андреевского собора Константина Несвицкого. Первое официально составленное (по благословению священноначалия Русской Зарубежной Церкви) «Житие» (1964) говорило, что «брак о. Иоанна &lt;…&gt; был только фиктивный, нужный ему для прикрытия его самоотверженных пастырских подвигов.»</w:t>
      </w:r>
      <w:hyperlink r:id="rId137" w:anchor="cite_note-18" w:history="1">
        <w:r>
          <w:rPr>
            <w:rStyle w:val="a8"/>
            <w:rFonts w:ascii="Arial" w:hAnsi="Arial" w:cs="Arial"/>
            <w:color w:val="0B0080"/>
            <w:sz w:val="21"/>
            <w:szCs w:val="21"/>
            <w:vertAlign w:val="superscript"/>
          </w:rPr>
          <w:t>[18]</w:t>
        </w:r>
      </w:hyperlink>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Супруги воспитывали как своих детей двух дочерей сестры Елизаветы Константиновны, Анны — Елизавету и Руфину. Последняя впоследствии вышла замуж за мичмана Николая Николаевича Шемякина, получив от о. Иоанна в приданое 6000</w:t>
      </w:r>
      <w:r>
        <w:rPr>
          <w:rStyle w:val="apple-converted-space"/>
          <w:rFonts w:ascii="Arial" w:hAnsi="Arial" w:cs="Arial"/>
          <w:color w:val="252525"/>
          <w:sz w:val="21"/>
          <w:szCs w:val="21"/>
        </w:rPr>
        <w:t> </w:t>
      </w:r>
      <w:hyperlink r:id="rId138" w:tooltip="Золотой рубль" w:history="1">
        <w:r>
          <w:rPr>
            <w:rStyle w:val="a8"/>
            <w:rFonts w:ascii="Arial" w:hAnsi="Arial" w:cs="Arial"/>
            <w:color w:val="0B0080"/>
            <w:sz w:val="21"/>
            <w:szCs w:val="21"/>
          </w:rPr>
          <w:t>рублей золотом</w:t>
        </w:r>
      </w:hyperlink>
      <w:hyperlink r:id="rId139" w:anchor="cite_note-19" w:history="1">
        <w:r>
          <w:rPr>
            <w:rStyle w:val="a8"/>
            <w:rFonts w:ascii="Arial" w:hAnsi="Arial" w:cs="Arial"/>
            <w:color w:val="0B0080"/>
            <w:sz w:val="21"/>
            <w:szCs w:val="21"/>
            <w:vertAlign w:val="superscript"/>
          </w:rPr>
          <w:t>[19]</w:t>
        </w:r>
      </w:hyperlink>
      <w:r>
        <w:rPr>
          <w:rFonts w:ascii="Arial" w:hAnsi="Arial" w:cs="Arial"/>
          <w:color w:val="252525"/>
          <w:sz w:val="21"/>
          <w:szCs w:val="21"/>
        </w:rPr>
        <w:t>. Руфина Шемякина записала проповеди последних лет жизни о. Иоанна и в 1909 году издала 2 книги о своих дяде и тёте</w:t>
      </w:r>
      <w:hyperlink r:id="rId140" w:anchor="cite_note-20" w:history="1">
        <w:r>
          <w:rPr>
            <w:rStyle w:val="a8"/>
            <w:rFonts w:ascii="Arial" w:hAnsi="Arial" w:cs="Arial"/>
            <w:color w:val="0B0080"/>
            <w:sz w:val="21"/>
            <w:szCs w:val="21"/>
            <w:vertAlign w:val="superscript"/>
          </w:rPr>
          <w:t>[20]</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Судя по записям личного дневника о. Иоанна, его супруга с половины</w:t>
      </w:r>
      <w:r>
        <w:rPr>
          <w:rStyle w:val="apple-converted-space"/>
          <w:rFonts w:ascii="Arial" w:hAnsi="Arial" w:cs="Arial"/>
          <w:color w:val="252525"/>
          <w:sz w:val="21"/>
          <w:szCs w:val="21"/>
        </w:rPr>
        <w:t> </w:t>
      </w:r>
      <w:hyperlink r:id="rId141" w:tooltip="1870-е" w:history="1">
        <w:r>
          <w:rPr>
            <w:rStyle w:val="a8"/>
            <w:rFonts w:ascii="Arial" w:hAnsi="Arial" w:cs="Arial"/>
            <w:color w:val="0B0080"/>
            <w:sz w:val="21"/>
            <w:szCs w:val="21"/>
          </w:rPr>
          <w:t>1870-х</w:t>
        </w:r>
      </w:hyperlink>
      <w:r>
        <w:rPr>
          <w:rStyle w:val="apple-converted-space"/>
          <w:rFonts w:ascii="Arial" w:hAnsi="Arial" w:cs="Arial"/>
          <w:color w:val="252525"/>
          <w:sz w:val="21"/>
          <w:szCs w:val="21"/>
        </w:rPr>
        <w:t> </w:t>
      </w:r>
      <w:r>
        <w:rPr>
          <w:rFonts w:ascii="Arial" w:hAnsi="Arial" w:cs="Arial"/>
          <w:color w:val="252525"/>
          <w:sz w:val="21"/>
          <w:szCs w:val="21"/>
        </w:rPr>
        <w:t>стала проявлять ревность, подозрительность и даже враждебность по отношению к нему</w:t>
      </w:r>
      <w:hyperlink r:id="rId142" w:anchor="cite_note-21" w:history="1">
        <w:r>
          <w:rPr>
            <w:rStyle w:val="a8"/>
            <w:rFonts w:ascii="Arial" w:hAnsi="Arial" w:cs="Arial"/>
            <w:color w:val="0B0080"/>
            <w:sz w:val="21"/>
            <w:szCs w:val="21"/>
            <w:vertAlign w:val="superscript"/>
          </w:rPr>
          <w:t>[21]</w:t>
        </w:r>
      </w:hyperlink>
      <w:r>
        <w:rPr>
          <w:rFonts w:ascii="Arial" w:hAnsi="Arial" w:cs="Arial"/>
          <w:color w:val="252525"/>
          <w:sz w:val="21"/>
          <w:szCs w:val="21"/>
        </w:rPr>
        <w:t>; запись в дневнике в 1883 году свидетельствует, что «домашние» о. Иоанна не говели (даже на первой неделе</w:t>
      </w:r>
      <w:r>
        <w:rPr>
          <w:rStyle w:val="apple-converted-space"/>
          <w:rFonts w:ascii="Arial" w:hAnsi="Arial" w:cs="Arial"/>
          <w:color w:val="252525"/>
          <w:sz w:val="21"/>
          <w:szCs w:val="21"/>
        </w:rPr>
        <w:t> </w:t>
      </w:r>
      <w:hyperlink r:id="rId143" w:tooltip="Великий пост" w:history="1">
        <w:r>
          <w:rPr>
            <w:rStyle w:val="a8"/>
            <w:rFonts w:ascii="Arial" w:hAnsi="Arial" w:cs="Arial"/>
            <w:color w:val="0B0080"/>
            <w:sz w:val="21"/>
            <w:szCs w:val="21"/>
          </w:rPr>
          <w:t>Великого поста</w:t>
        </w:r>
      </w:hyperlink>
      <w:r>
        <w:rPr>
          <w:rFonts w:ascii="Arial" w:hAnsi="Arial" w:cs="Arial"/>
          <w:color w:val="252525"/>
          <w:sz w:val="21"/>
          <w:szCs w:val="21"/>
        </w:rPr>
        <w:t>) и выказывали «неуважение к постановлениям церковных»</w:t>
      </w:r>
      <w:hyperlink r:id="rId144" w:anchor="cite_note-22" w:history="1">
        <w:r>
          <w:rPr>
            <w:rStyle w:val="a8"/>
            <w:rFonts w:ascii="Arial" w:hAnsi="Arial" w:cs="Arial"/>
            <w:color w:val="0B0080"/>
            <w:sz w:val="21"/>
            <w:szCs w:val="21"/>
            <w:vertAlign w:val="superscript"/>
          </w:rPr>
          <w:t>[22]</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В конце жизни Елизавета Константиновна перенесла тяжелую операцию, после которой лишилась ног</w:t>
      </w:r>
      <w:hyperlink r:id="rId145" w:anchor="cite_note-MV-23" w:history="1">
        <w:r>
          <w:rPr>
            <w:rStyle w:val="a8"/>
            <w:rFonts w:ascii="Arial" w:hAnsi="Arial" w:cs="Arial"/>
            <w:color w:val="0B0080"/>
            <w:sz w:val="21"/>
            <w:szCs w:val="21"/>
            <w:vertAlign w:val="superscript"/>
          </w:rPr>
          <w:t>[23]</w:t>
        </w:r>
      </w:hyperlink>
      <w:r>
        <w:rPr>
          <w:rFonts w:ascii="Arial" w:hAnsi="Arial" w:cs="Arial"/>
          <w:color w:val="252525"/>
          <w:sz w:val="21"/>
          <w:szCs w:val="21"/>
        </w:rPr>
        <w:t>. Скончалась 22 мая 1909 года,</w:t>
      </w:r>
      <w:r>
        <w:rPr>
          <w:rStyle w:val="apple-converted-space"/>
          <w:rFonts w:ascii="Arial" w:hAnsi="Arial" w:cs="Arial"/>
          <w:color w:val="252525"/>
          <w:sz w:val="21"/>
          <w:szCs w:val="21"/>
        </w:rPr>
        <w:t> </w:t>
      </w:r>
      <w:hyperlink r:id="rId146" w:tooltip="Отпевание" w:history="1">
        <w:r>
          <w:rPr>
            <w:rStyle w:val="a8"/>
            <w:rFonts w:ascii="Arial" w:hAnsi="Arial" w:cs="Arial"/>
            <w:color w:val="0B0080"/>
            <w:sz w:val="21"/>
            <w:szCs w:val="21"/>
          </w:rPr>
          <w:t>отпевал</w:t>
        </w:r>
      </w:hyperlink>
      <w:r>
        <w:rPr>
          <w:rStyle w:val="apple-converted-space"/>
          <w:rFonts w:ascii="Arial" w:hAnsi="Arial" w:cs="Arial"/>
          <w:color w:val="252525"/>
          <w:sz w:val="21"/>
          <w:szCs w:val="21"/>
        </w:rPr>
        <w:t> </w:t>
      </w:r>
      <w:r>
        <w:rPr>
          <w:rFonts w:ascii="Arial" w:hAnsi="Arial" w:cs="Arial"/>
          <w:color w:val="252525"/>
          <w:sz w:val="21"/>
          <w:szCs w:val="21"/>
        </w:rPr>
        <w:t>её епископ Гдовский</w:t>
      </w:r>
      <w:hyperlink r:id="rId147" w:tooltip="Кирилл (Смирнов)" w:history="1">
        <w:r>
          <w:rPr>
            <w:rStyle w:val="a8"/>
            <w:rFonts w:ascii="Arial" w:hAnsi="Arial" w:cs="Arial"/>
            <w:color w:val="0B0080"/>
            <w:sz w:val="21"/>
            <w:szCs w:val="21"/>
          </w:rPr>
          <w:t>Кирилл (Смирнов)</w:t>
        </w:r>
      </w:hyperlink>
      <w:r>
        <w:rPr>
          <w:rFonts w:ascii="Arial" w:hAnsi="Arial" w:cs="Arial"/>
          <w:color w:val="252525"/>
          <w:sz w:val="21"/>
          <w:szCs w:val="21"/>
        </w:rPr>
        <w:t>, похоронена в ограде Андреевского собора</w:t>
      </w:r>
      <w:hyperlink r:id="rId148" w:anchor="cite_note-24" w:history="1">
        <w:r>
          <w:rPr>
            <w:rStyle w:val="a8"/>
            <w:rFonts w:ascii="Arial" w:hAnsi="Arial" w:cs="Arial"/>
            <w:color w:val="0B0080"/>
            <w:sz w:val="21"/>
            <w:szCs w:val="21"/>
            <w:vertAlign w:val="superscript"/>
          </w:rPr>
          <w:t>[24]</w:t>
        </w:r>
      </w:hyperlink>
      <w:r>
        <w:rPr>
          <w:rFonts w:ascii="Arial" w:hAnsi="Arial" w:cs="Arial"/>
          <w:color w:val="252525"/>
          <w:sz w:val="21"/>
          <w:szCs w:val="21"/>
        </w:rPr>
        <w:t>.</w:t>
      </w:r>
    </w:p>
    <w:p w:rsidR="00CA6EDA" w:rsidRDefault="00CA6EDA" w:rsidP="00CA6EDA">
      <w:pPr>
        <w:pStyle w:val="3"/>
        <w:shd w:val="clear" w:color="auto" w:fill="FFFFFF"/>
        <w:spacing w:before="72"/>
        <w:rPr>
          <w:rFonts w:ascii="Arial" w:hAnsi="Arial" w:cs="Arial"/>
          <w:color w:val="000000"/>
          <w:sz w:val="28"/>
          <w:szCs w:val="28"/>
        </w:rPr>
      </w:pPr>
      <w:r>
        <w:rPr>
          <w:rStyle w:val="mw-headline"/>
          <w:rFonts w:ascii="Arial" w:hAnsi="Arial" w:cs="Arial"/>
          <w:color w:val="000000"/>
          <w:sz w:val="28"/>
          <w:szCs w:val="28"/>
        </w:rPr>
        <w:t>Служение</w:t>
      </w:r>
      <w:r>
        <w:rPr>
          <w:rStyle w:val="mw-editsection-bracket"/>
          <w:rFonts w:ascii="Arial" w:hAnsi="Arial" w:cs="Arial"/>
          <w:b w:val="0"/>
          <w:bCs w:val="0"/>
          <w:color w:val="555555"/>
        </w:rPr>
        <w:t>[</w:t>
      </w:r>
      <w:hyperlink r:id="rId149" w:tooltip="Редактировать раздел «Служение»" w:history="1">
        <w:r>
          <w:rPr>
            <w:rStyle w:val="a8"/>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150" w:tooltip="Редактировать раздел «Служение»" w:history="1">
        <w:r>
          <w:rPr>
            <w:rStyle w:val="a8"/>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Хотел принять монашество и поступить в миссионеры, чтобы проповедовать христианство народам Сибири и Америки. Но увидев, что жители столицы «знают</w:t>
      </w:r>
      <w:r>
        <w:rPr>
          <w:rStyle w:val="apple-converted-space"/>
          <w:rFonts w:ascii="Arial" w:hAnsi="Arial" w:cs="Arial"/>
          <w:color w:val="252525"/>
          <w:sz w:val="21"/>
          <w:szCs w:val="21"/>
        </w:rPr>
        <w:t> </w:t>
      </w:r>
      <w:hyperlink r:id="rId151" w:tooltip="Иисус Христос" w:history="1">
        <w:r>
          <w:rPr>
            <w:rStyle w:val="a8"/>
            <w:rFonts w:ascii="Arial" w:hAnsi="Arial" w:cs="Arial"/>
            <w:color w:val="0B0080"/>
            <w:sz w:val="21"/>
            <w:szCs w:val="21"/>
          </w:rPr>
          <w:t>Христа</w:t>
        </w:r>
      </w:hyperlink>
      <w:r>
        <w:rPr>
          <w:rFonts w:ascii="Arial" w:hAnsi="Arial" w:cs="Arial"/>
          <w:color w:val="252525"/>
          <w:sz w:val="21"/>
          <w:szCs w:val="21"/>
        </w:rPr>
        <w:t>не больше, чем дикари какой-нибудь</w:t>
      </w:r>
      <w:r>
        <w:rPr>
          <w:rStyle w:val="apple-converted-space"/>
          <w:rFonts w:ascii="Arial" w:hAnsi="Arial" w:cs="Arial"/>
          <w:color w:val="252525"/>
          <w:sz w:val="21"/>
          <w:szCs w:val="21"/>
        </w:rPr>
        <w:t> </w:t>
      </w:r>
      <w:hyperlink r:id="rId152" w:tooltip="Патагония" w:history="1">
        <w:r>
          <w:rPr>
            <w:rStyle w:val="a8"/>
            <w:rFonts w:ascii="Arial" w:hAnsi="Arial" w:cs="Arial"/>
            <w:color w:val="0B0080"/>
            <w:sz w:val="21"/>
            <w:szCs w:val="21"/>
          </w:rPr>
          <w:t>Патагонии</w:t>
        </w:r>
      </w:hyperlink>
      <w:r>
        <w:rPr>
          <w:rFonts w:ascii="Arial" w:hAnsi="Arial" w:cs="Arial"/>
          <w:color w:val="252525"/>
          <w:sz w:val="21"/>
          <w:szCs w:val="21"/>
        </w:rPr>
        <w:t>»</w:t>
      </w:r>
      <w:hyperlink r:id="rId153" w:anchor="cite_note-bolshakov-25" w:history="1">
        <w:r>
          <w:rPr>
            <w:rStyle w:val="a8"/>
            <w:rFonts w:ascii="Arial" w:hAnsi="Arial" w:cs="Arial"/>
            <w:color w:val="0B0080"/>
            <w:sz w:val="21"/>
            <w:szCs w:val="21"/>
            <w:vertAlign w:val="superscript"/>
          </w:rPr>
          <w:t>[25]</w:t>
        </w:r>
      </w:hyperlink>
      <w:r>
        <w:rPr>
          <w:rFonts w:ascii="Arial" w:hAnsi="Arial" w:cs="Arial"/>
          <w:color w:val="252525"/>
          <w:sz w:val="21"/>
          <w:szCs w:val="21"/>
        </w:rPr>
        <w:t>, он решил остаться здесь. После рукоположения был направлен в Кронштадт — место административной высылки асоциальных личностей и многочисленных нищих и чернорабочих</w:t>
      </w:r>
      <w:hyperlink r:id="rId154" w:anchor="cite_note-bolshakov-25" w:history="1">
        <w:r>
          <w:rPr>
            <w:rStyle w:val="a8"/>
            <w:rFonts w:ascii="Arial" w:hAnsi="Arial" w:cs="Arial"/>
            <w:color w:val="0B0080"/>
            <w:sz w:val="21"/>
            <w:szCs w:val="21"/>
            <w:vertAlign w:val="superscript"/>
          </w:rPr>
          <w:t>[25]</w:t>
        </w:r>
      </w:hyperlink>
      <w:r>
        <w:rPr>
          <w:rFonts w:ascii="Arial" w:hAnsi="Arial" w:cs="Arial"/>
          <w:color w:val="252525"/>
          <w:sz w:val="21"/>
          <w:szCs w:val="21"/>
        </w:rPr>
        <w:t>. В Кронштадте о. Иоанн «стал посещать лачуги, землянки и бедные квартиры. Он утешал брошенных матерей, нянчил их детей, пока мать стирала; помогал деньгами; вразумлял и увещевал пьяниц; раздавал все свое жалованье бедным, а когда не оставалось денег, отдавал свою рясу, сапоги и сам босой возвращался домой в церковный дом»</w:t>
      </w:r>
      <w:hyperlink r:id="rId155" w:anchor="cite_note-surskiy-26" w:history="1">
        <w:r>
          <w:rPr>
            <w:rStyle w:val="a8"/>
            <w:rFonts w:ascii="Arial" w:hAnsi="Arial" w:cs="Arial"/>
            <w:color w:val="0B0080"/>
            <w:sz w:val="21"/>
            <w:szCs w:val="21"/>
            <w:vertAlign w:val="superscript"/>
          </w:rPr>
          <w:t>[26]</w:t>
        </w:r>
      </w:hyperlink>
      <w:r>
        <w:rPr>
          <w:rFonts w:ascii="Arial" w:hAnsi="Arial" w:cs="Arial"/>
          <w:color w:val="252525"/>
          <w:sz w:val="21"/>
          <w:szCs w:val="21"/>
        </w:rPr>
        <w:t>. Это привело даже к тому, что одно время его жалование выдавалось не ему, а его жене</w:t>
      </w:r>
      <w:hyperlink r:id="rId156" w:anchor="cite_note-surskiy-26" w:history="1">
        <w:r>
          <w:rPr>
            <w:rStyle w:val="a8"/>
            <w:rFonts w:ascii="Arial" w:hAnsi="Arial" w:cs="Arial"/>
            <w:color w:val="0B0080"/>
            <w:sz w:val="21"/>
            <w:szCs w:val="21"/>
            <w:vertAlign w:val="superscript"/>
          </w:rPr>
          <w:t>[26]</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10 декабря</w:t>
      </w:r>
      <w:r>
        <w:rPr>
          <w:rStyle w:val="apple-converted-space"/>
          <w:rFonts w:ascii="Arial" w:hAnsi="Arial" w:cs="Arial"/>
          <w:color w:val="252525"/>
          <w:sz w:val="21"/>
          <w:szCs w:val="21"/>
        </w:rPr>
        <w:t> </w:t>
      </w:r>
      <w:hyperlink r:id="rId157" w:tooltip="1855 год" w:history="1">
        <w:r>
          <w:rPr>
            <w:rStyle w:val="a8"/>
            <w:rFonts w:ascii="Arial" w:hAnsi="Arial" w:cs="Arial"/>
            <w:color w:val="0B0080"/>
            <w:sz w:val="21"/>
            <w:szCs w:val="21"/>
          </w:rPr>
          <w:t>1855 года</w:t>
        </w:r>
      </w:hyperlink>
      <w:r>
        <w:rPr>
          <w:rStyle w:val="apple-converted-space"/>
          <w:rFonts w:ascii="Arial" w:hAnsi="Arial" w:cs="Arial"/>
          <w:color w:val="252525"/>
          <w:sz w:val="21"/>
          <w:szCs w:val="21"/>
        </w:rPr>
        <w:t> </w:t>
      </w:r>
      <w:r>
        <w:rPr>
          <w:rFonts w:ascii="Arial" w:hAnsi="Arial" w:cs="Arial"/>
          <w:color w:val="252525"/>
          <w:sz w:val="21"/>
          <w:szCs w:val="21"/>
        </w:rPr>
        <w:t>в кафедральном</w:t>
      </w:r>
      <w:r>
        <w:rPr>
          <w:rStyle w:val="apple-converted-space"/>
          <w:rFonts w:ascii="Arial" w:hAnsi="Arial" w:cs="Arial"/>
          <w:color w:val="252525"/>
          <w:sz w:val="21"/>
          <w:szCs w:val="21"/>
        </w:rPr>
        <w:t> </w:t>
      </w:r>
      <w:hyperlink r:id="rId158" w:tooltip="Петропавловский собор" w:history="1">
        <w:r>
          <w:rPr>
            <w:rStyle w:val="a8"/>
            <w:rFonts w:ascii="Arial" w:hAnsi="Arial" w:cs="Arial"/>
            <w:color w:val="0B0080"/>
            <w:sz w:val="21"/>
            <w:szCs w:val="21"/>
          </w:rPr>
          <w:t>соборе Петра и Павла</w:t>
        </w:r>
      </w:hyperlink>
      <w:r>
        <w:rPr>
          <w:rStyle w:val="apple-converted-space"/>
          <w:rFonts w:ascii="Arial" w:hAnsi="Arial" w:cs="Arial"/>
          <w:color w:val="252525"/>
          <w:sz w:val="21"/>
          <w:szCs w:val="21"/>
        </w:rPr>
        <w:t> </w:t>
      </w:r>
      <w:r>
        <w:rPr>
          <w:rFonts w:ascii="Arial" w:hAnsi="Arial" w:cs="Arial"/>
          <w:color w:val="252525"/>
          <w:sz w:val="21"/>
          <w:szCs w:val="21"/>
        </w:rPr>
        <w:t>в Санкт-Петербурге епископом Ревельским</w:t>
      </w:r>
      <w:r>
        <w:rPr>
          <w:rStyle w:val="apple-converted-space"/>
          <w:rFonts w:ascii="Arial" w:hAnsi="Arial" w:cs="Arial"/>
          <w:color w:val="252525"/>
          <w:sz w:val="21"/>
          <w:szCs w:val="21"/>
        </w:rPr>
        <w:t> </w:t>
      </w:r>
      <w:hyperlink r:id="rId159" w:tooltip="Христофор (Эмаусский)" w:history="1">
        <w:r>
          <w:rPr>
            <w:rStyle w:val="a8"/>
            <w:rFonts w:ascii="Arial" w:hAnsi="Arial" w:cs="Arial"/>
            <w:color w:val="0B0080"/>
            <w:sz w:val="21"/>
            <w:szCs w:val="21"/>
          </w:rPr>
          <w:t>Христофором (Эмаусским)</w:t>
        </w:r>
      </w:hyperlink>
      <w:hyperlink r:id="rId160" w:anchor="cite_note-27" w:history="1">
        <w:r>
          <w:rPr>
            <w:rStyle w:val="a8"/>
            <w:rFonts w:ascii="Arial" w:hAnsi="Arial" w:cs="Arial"/>
            <w:color w:val="0B0080"/>
            <w:sz w:val="21"/>
            <w:szCs w:val="21"/>
            <w:vertAlign w:val="superscript"/>
          </w:rPr>
          <w:t>[27]</w:t>
        </w:r>
      </w:hyperlink>
      <w:r>
        <w:rPr>
          <w:rFonts w:ascii="Arial" w:hAnsi="Arial" w:cs="Arial"/>
          <w:color w:val="252525"/>
          <w:sz w:val="21"/>
          <w:szCs w:val="21"/>
        </w:rPr>
        <w:t>, викарием</w:t>
      </w:r>
      <w:r>
        <w:rPr>
          <w:rStyle w:val="apple-converted-space"/>
          <w:rFonts w:ascii="Arial" w:hAnsi="Arial" w:cs="Arial"/>
          <w:color w:val="252525"/>
          <w:sz w:val="21"/>
          <w:szCs w:val="21"/>
        </w:rPr>
        <w:t> </w:t>
      </w:r>
      <w:hyperlink r:id="rId161" w:tooltip="Санкт-Петербургская епархия" w:history="1">
        <w:r>
          <w:rPr>
            <w:rStyle w:val="a8"/>
            <w:rFonts w:ascii="Arial" w:hAnsi="Arial" w:cs="Arial"/>
            <w:color w:val="0B0080"/>
            <w:sz w:val="21"/>
            <w:szCs w:val="21"/>
          </w:rPr>
          <w:t>Санкт-Петербургской митрополии</w:t>
        </w:r>
      </w:hyperlink>
      <w:r>
        <w:rPr>
          <w:rFonts w:ascii="Arial" w:hAnsi="Arial" w:cs="Arial"/>
          <w:color w:val="252525"/>
          <w:sz w:val="21"/>
          <w:szCs w:val="21"/>
        </w:rPr>
        <w:t>, был посвящен во</w:t>
      </w:r>
      <w:r>
        <w:rPr>
          <w:rStyle w:val="apple-converted-space"/>
          <w:rFonts w:ascii="Arial" w:hAnsi="Arial" w:cs="Arial"/>
          <w:color w:val="252525"/>
          <w:sz w:val="21"/>
          <w:szCs w:val="21"/>
        </w:rPr>
        <w:t> </w:t>
      </w:r>
      <w:hyperlink r:id="rId162" w:tooltip="Диакон" w:history="1">
        <w:r>
          <w:rPr>
            <w:rStyle w:val="a8"/>
            <w:rFonts w:ascii="Arial" w:hAnsi="Arial" w:cs="Arial"/>
            <w:color w:val="0B0080"/>
            <w:sz w:val="21"/>
            <w:szCs w:val="21"/>
          </w:rPr>
          <w:t>диакона</w:t>
        </w:r>
      </w:hyperlink>
      <w:r>
        <w:rPr>
          <w:rFonts w:ascii="Arial" w:hAnsi="Arial" w:cs="Arial"/>
          <w:color w:val="252525"/>
          <w:sz w:val="21"/>
          <w:szCs w:val="21"/>
        </w:rPr>
        <w:t>, а через день, 12 декабря,</w:t>
      </w:r>
      <w:r>
        <w:rPr>
          <w:rStyle w:val="apple-converted-space"/>
          <w:rFonts w:ascii="Arial" w:hAnsi="Arial" w:cs="Arial"/>
          <w:color w:val="252525"/>
          <w:sz w:val="21"/>
          <w:szCs w:val="21"/>
        </w:rPr>
        <w:t> </w:t>
      </w:r>
      <w:hyperlink r:id="rId163" w:tooltip="Священство" w:history="1">
        <w:r>
          <w:rPr>
            <w:rStyle w:val="a8"/>
            <w:rFonts w:ascii="Arial" w:hAnsi="Arial" w:cs="Arial"/>
            <w:color w:val="0B0080"/>
            <w:sz w:val="21"/>
            <w:szCs w:val="21"/>
          </w:rPr>
          <w:t>хиротонисан</w:t>
        </w:r>
      </w:hyperlink>
      <w:r>
        <w:rPr>
          <w:rStyle w:val="apple-converted-space"/>
          <w:rFonts w:ascii="Arial" w:hAnsi="Arial" w:cs="Arial"/>
          <w:color w:val="252525"/>
          <w:sz w:val="21"/>
          <w:szCs w:val="21"/>
        </w:rPr>
        <w:t> </w:t>
      </w:r>
      <w:r>
        <w:rPr>
          <w:rFonts w:ascii="Arial" w:hAnsi="Arial" w:cs="Arial"/>
          <w:color w:val="252525"/>
          <w:sz w:val="21"/>
          <w:szCs w:val="21"/>
        </w:rPr>
        <w:t>во</w:t>
      </w:r>
      <w:r>
        <w:rPr>
          <w:rStyle w:val="apple-converted-space"/>
          <w:rFonts w:ascii="Arial" w:hAnsi="Arial" w:cs="Arial"/>
          <w:color w:val="252525"/>
          <w:sz w:val="21"/>
          <w:szCs w:val="21"/>
        </w:rPr>
        <w:t> </w:t>
      </w:r>
      <w:hyperlink r:id="rId164" w:tooltip="Пресвитер" w:history="1">
        <w:r>
          <w:rPr>
            <w:rStyle w:val="a8"/>
            <w:rFonts w:ascii="Arial" w:hAnsi="Arial" w:cs="Arial"/>
            <w:color w:val="0B0080"/>
            <w:sz w:val="21"/>
            <w:szCs w:val="21"/>
          </w:rPr>
          <w:t>иерея</w:t>
        </w:r>
      </w:hyperlink>
      <w:r>
        <w:rPr>
          <w:rStyle w:val="apple-converted-space"/>
          <w:rFonts w:ascii="Arial" w:hAnsi="Arial" w:cs="Arial"/>
          <w:color w:val="252525"/>
          <w:sz w:val="21"/>
          <w:szCs w:val="21"/>
        </w:rPr>
        <w:t> </w:t>
      </w:r>
      <w:r>
        <w:rPr>
          <w:rFonts w:ascii="Arial" w:hAnsi="Arial" w:cs="Arial"/>
          <w:color w:val="252525"/>
          <w:sz w:val="21"/>
          <w:szCs w:val="21"/>
        </w:rPr>
        <w:t>к Андреевскому собору Кронштадта, в котором и прослужил 53 года, до самой кончины</w:t>
      </w:r>
      <w:hyperlink r:id="rId165" w:anchor="cite_note-28" w:history="1">
        <w:r>
          <w:rPr>
            <w:rStyle w:val="a8"/>
            <w:rFonts w:ascii="Arial" w:hAnsi="Arial" w:cs="Arial"/>
            <w:color w:val="0B0080"/>
            <w:sz w:val="21"/>
            <w:szCs w:val="21"/>
            <w:vertAlign w:val="superscript"/>
          </w:rPr>
          <w:t>[28]</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w:t>
      </w:r>
      <w:r>
        <w:rPr>
          <w:rStyle w:val="apple-converted-space"/>
          <w:rFonts w:ascii="Arial" w:hAnsi="Arial" w:cs="Arial"/>
          <w:color w:val="252525"/>
          <w:sz w:val="21"/>
          <w:szCs w:val="21"/>
        </w:rPr>
        <w:t> </w:t>
      </w:r>
      <w:hyperlink r:id="rId166" w:tooltip="1857 год" w:history="1">
        <w:r>
          <w:rPr>
            <w:rStyle w:val="a8"/>
            <w:rFonts w:ascii="Arial" w:hAnsi="Arial" w:cs="Arial"/>
            <w:color w:val="0B0080"/>
            <w:sz w:val="21"/>
            <w:szCs w:val="21"/>
          </w:rPr>
          <w:t>1857 года</w:t>
        </w:r>
      </w:hyperlink>
      <w:r>
        <w:rPr>
          <w:rFonts w:ascii="Arial" w:hAnsi="Arial" w:cs="Arial"/>
          <w:color w:val="252525"/>
          <w:sz w:val="21"/>
          <w:szCs w:val="21"/>
        </w:rPr>
        <w:t> — законоучитель Кронштадтского городского училища; с</w:t>
      </w:r>
      <w:r>
        <w:rPr>
          <w:rStyle w:val="apple-converted-space"/>
          <w:rFonts w:ascii="Arial" w:hAnsi="Arial" w:cs="Arial"/>
          <w:color w:val="252525"/>
          <w:sz w:val="21"/>
          <w:szCs w:val="21"/>
        </w:rPr>
        <w:t> </w:t>
      </w:r>
      <w:hyperlink r:id="rId167" w:tooltip="1862 год" w:history="1">
        <w:r>
          <w:rPr>
            <w:rStyle w:val="a8"/>
            <w:rFonts w:ascii="Arial" w:hAnsi="Arial" w:cs="Arial"/>
            <w:color w:val="0B0080"/>
            <w:sz w:val="21"/>
            <w:szCs w:val="21"/>
          </w:rPr>
          <w:t>1862 года</w:t>
        </w:r>
      </w:hyperlink>
      <w:r>
        <w:rPr>
          <w:rStyle w:val="apple-converted-space"/>
          <w:rFonts w:ascii="Arial" w:hAnsi="Arial" w:cs="Arial"/>
          <w:color w:val="252525"/>
          <w:sz w:val="21"/>
          <w:szCs w:val="21"/>
        </w:rPr>
        <w:t> </w:t>
      </w:r>
      <w:r>
        <w:rPr>
          <w:rFonts w:ascii="Arial" w:hAnsi="Arial" w:cs="Arial"/>
          <w:color w:val="252525"/>
          <w:sz w:val="21"/>
          <w:szCs w:val="21"/>
        </w:rPr>
        <w:t>преподавал</w:t>
      </w:r>
      <w:r>
        <w:rPr>
          <w:rStyle w:val="apple-converted-space"/>
          <w:rFonts w:ascii="Arial" w:hAnsi="Arial" w:cs="Arial"/>
          <w:color w:val="252525"/>
          <w:sz w:val="21"/>
          <w:szCs w:val="21"/>
        </w:rPr>
        <w:t> </w:t>
      </w:r>
      <w:hyperlink r:id="rId168" w:tooltip="Закон Божий (дисциплина)" w:history="1">
        <w:r>
          <w:rPr>
            <w:rStyle w:val="a8"/>
            <w:rFonts w:ascii="Arial" w:hAnsi="Arial" w:cs="Arial"/>
            <w:color w:val="0B0080"/>
            <w:sz w:val="21"/>
            <w:szCs w:val="21"/>
          </w:rPr>
          <w:t>Закон Божий</w:t>
        </w:r>
      </w:hyperlink>
      <w:r>
        <w:rPr>
          <w:rStyle w:val="apple-converted-space"/>
          <w:rFonts w:ascii="Arial" w:hAnsi="Arial" w:cs="Arial"/>
          <w:color w:val="252525"/>
          <w:sz w:val="21"/>
          <w:szCs w:val="21"/>
        </w:rPr>
        <w:t> </w:t>
      </w:r>
      <w:r>
        <w:rPr>
          <w:rFonts w:ascii="Arial" w:hAnsi="Arial" w:cs="Arial"/>
          <w:color w:val="252525"/>
          <w:sz w:val="21"/>
          <w:szCs w:val="21"/>
        </w:rPr>
        <w:t>в местной классической гимназии — в течение последующих 25 лет</w:t>
      </w:r>
      <w:hyperlink r:id="rId169" w:anchor="cite_note-29" w:history="1">
        <w:r>
          <w:rPr>
            <w:rStyle w:val="a8"/>
            <w:rFonts w:ascii="Arial" w:hAnsi="Arial" w:cs="Arial"/>
            <w:color w:val="0B0080"/>
            <w:sz w:val="21"/>
            <w:szCs w:val="21"/>
            <w:vertAlign w:val="superscript"/>
          </w:rPr>
          <w:t>[29]</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Его новаторское отношение к своим пастырским обязанностям, выражавшееся, в частности, в чрезвычайной эмоциональности его проповедей (как говорили очевидцы, он нередко на них обливался слезами), встречало в</w:t>
      </w:r>
      <w:r>
        <w:rPr>
          <w:rStyle w:val="apple-converted-space"/>
          <w:rFonts w:ascii="Arial" w:hAnsi="Arial" w:cs="Arial"/>
          <w:color w:val="252525"/>
          <w:sz w:val="21"/>
          <w:szCs w:val="21"/>
        </w:rPr>
        <w:t> </w:t>
      </w:r>
      <w:hyperlink r:id="rId170" w:tooltip="1860-е" w:history="1">
        <w:r>
          <w:rPr>
            <w:rStyle w:val="a8"/>
            <w:rFonts w:ascii="Arial" w:hAnsi="Arial" w:cs="Arial"/>
            <w:color w:val="0B0080"/>
            <w:sz w:val="21"/>
            <w:szCs w:val="21"/>
          </w:rPr>
          <w:t>1860-е</w:t>
        </w:r>
      </w:hyperlink>
      <w:r>
        <w:rPr>
          <w:rStyle w:val="apple-converted-space"/>
          <w:rFonts w:ascii="Arial" w:hAnsi="Arial" w:cs="Arial"/>
          <w:color w:val="252525"/>
          <w:sz w:val="21"/>
          <w:szCs w:val="21"/>
        </w:rPr>
        <w:t> </w:t>
      </w:r>
      <w:r>
        <w:rPr>
          <w:rFonts w:ascii="Arial" w:hAnsi="Arial" w:cs="Arial"/>
          <w:color w:val="252525"/>
          <w:sz w:val="21"/>
          <w:szCs w:val="21"/>
        </w:rPr>
        <w:t>годы непонимание и неодобрение у других клириков собора, в котором он был тогда только 3-м священником, а также школьного начальства</w:t>
      </w:r>
      <w:hyperlink r:id="rId171" w:anchor="cite_note-30" w:history="1">
        <w:r>
          <w:rPr>
            <w:rStyle w:val="a8"/>
            <w:rFonts w:ascii="Arial" w:hAnsi="Arial" w:cs="Arial"/>
            <w:color w:val="0B0080"/>
            <w:sz w:val="21"/>
            <w:szCs w:val="21"/>
            <w:vertAlign w:val="superscript"/>
          </w:rPr>
          <w:t>[30]</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Согласно его личному дневнику, первый случай того, что было воспринято им как исцеление больного по его молитве, произошёл 19 февраля</w:t>
      </w:r>
      <w:r>
        <w:rPr>
          <w:rStyle w:val="apple-converted-space"/>
          <w:rFonts w:ascii="Arial" w:hAnsi="Arial" w:cs="Arial"/>
          <w:color w:val="252525"/>
          <w:sz w:val="21"/>
          <w:szCs w:val="21"/>
        </w:rPr>
        <w:t> </w:t>
      </w:r>
      <w:hyperlink r:id="rId172" w:tooltip="1867 год" w:history="1">
        <w:r>
          <w:rPr>
            <w:rStyle w:val="a8"/>
            <w:rFonts w:ascii="Arial" w:hAnsi="Arial" w:cs="Arial"/>
            <w:color w:val="0B0080"/>
            <w:sz w:val="21"/>
            <w:szCs w:val="21"/>
          </w:rPr>
          <w:t>1867 года</w:t>
        </w:r>
      </w:hyperlink>
      <w:r>
        <w:rPr>
          <w:rFonts w:ascii="Arial" w:hAnsi="Arial" w:cs="Arial"/>
          <w:color w:val="252525"/>
          <w:sz w:val="21"/>
          <w:szCs w:val="21"/>
        </w:rPr>
        <w:t>, когда он сделал запись: «Господи! Благодарю Тебя, яко по молитве моей, чрез возложение рук моих священнических исцелил еси отрока (Костылева). 19 февр. 1867. &lt;…&gt;»</w:t>
      </w:r>
      <w:hyperlink r:id="rId173" w:anchor="cite_note-31" w:history="1">
        <w:r>
          <w:rPr>
            <w:rStyle w:val="a8"/>
            <w:rFonts w:ascii="Arial" w:hAnsi="Arial" w:cs="Arial"/>
            <w:color w:val="0B0080"/>
            <w:sz w:val="21"/>
            <w:szCs w:val="21"/>
            <w:vertAlign w:val="superscript"/>
          </w:rPr>
          <w:t>[31]</w:t>
        </w:r>
      </w:hyperlink>
      <w:hyperlink r:id="rId174" w:anchor="cite_note-32" w:history="1">
        <w:r>
          <w:rPr>
            <w:rStyle w:val="a8"/>
            <w:rFonts w:ascii="Arial" w:hAnsi="Arial" w:cs="Arial"/>
            <w:color w:val="0B0080"/>
            <w:sz w:val="21"/>
            <w:szCs w:val="21"/>
            <w:vertAlign w:val="superscript"/>
          </w:rPr>
          <w:t>[32]</w:t>
        </w:r>
      </w:hyperlink>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w:t>
      </w:r>
      <w:r>
        <w:rPr>
          <w:rStyle w:val="apple-converted-space"/>
          <w:rFonts w:ascii="Arial" w:hAnsi="Arial" w:cs="Arial"/>
          <w:color w:val="252525"/>
          <w:sz w:val="21"/>
          <w:szCs w:val="21"/>
        </w:rPr>
        <w:t> </w:t>
      </w:r>
      <w:hyperlink r:id="rId175" w:tooltip="1875 год" w:history="1">
        <w:r>
          <w:rPr>
            <w:rStyle w:val="a8"/>
            <w:rFonts w:ascii="Arial" w:hAnsi="Arial" w:cs="Arial"/>
            <w:color w:val="0B0080"/>
            <w:sz w:val="21"/>
            <w:szCs w:val="21"/>
          </w:rPr>
          <w:t>1875 года</w:t>
        </w:r>
      </w:hyperlink>
      <w:r>
        <w:rPr>
          <w:rFonts w:ascii="Arial" w:hAnsi="Arial" w:cs="Arial"/>
          <w:color w:val="252525"/>
          <w:sz w:val="21"/>
          <w:szCs w:val="21"/>
        </w:rPr>
        <w:t> — протоиерей; c</w:t>
      </w:r>
      <w:r>
        <w:rPr>
          <w:rStyle w:val="apple-converted-space"/>
          <w:rFonts w:ascii="Arial" w:hAnsi="Arial" w:cs="Arial"/>
          <w:color w:val="252525"/>
          <w:sz w:val="21"/>
          <w:szCs w:val="21"/>
        </w:rPr>
        <w:t> </w:t>
      </w:r>
      <w:hyperlink r:id="rId176" w:tooltip="1894 год" w:history="1">
        <w:r>
          <w:rPr>
            <w:rStyle w:val="a8"/>
            <w:rFonts w:ascii="Arial" w:hAnsi="Arial" w:cs="Arial"/>
            <w:color w:val="0B0080"/>
            <w:sz w:val="21"/>
            <w:szCs w:val="21"/>
          </w:rPr>
          <w:t>1894 года</w:t>
        </w:r>
      </w:hyperlink>
      <w:r>
        <w:rPr>
          <w:rFonts w:ascii="Arial" w:hAnsi="Arial" w:cs="Arial"/>
          <w:color w:val="252525"/>
          <w:sz w:val="21"/>
          <w:szCs w:val="21"/>
        </w:rPr>
        <w:t> — настоятель Андреевского собора; c</w:t>
      </w:r>
      <w:r>
        <w:rPr>
          <w:rStyle w:val="apple-converted-space"/>
          <w:rFonts w:ascii="Arial" w:hAnsi="Arial" w:cs="Arial"/>
          <w:color w:val="252525"/>
          <w:sz w:val="21"/>
          <w:szCs w:val="21"/>
        </w:rPr>
        <w:t> </w:t>
      </w:r>
      <w:hyperlink r:id="rId177" w:tooltip="1899 год" w:history="1">
        <w:r>
          <w:rPr>
            <w:rStyle w:val="a8"/>
            <w:rFonts w:ascii="Arial" w:hAnsi="Arial" w:cs="Arial"/>
            <w:color w:val="0B0080"/>
            <w:sz w:val="21"/>
            <w:szCs w:val="21"/>
          </w:rPr>
          <w:t>1899 года</w:t>
        </w:r>
      </w:hyperlink>
      <w:r>
        <w:rPr>
          <w:rFonts w:ascii="Arial" w:hAnsi="Arial" w:cs="Arial"/>
          <w:color w:val="252525"/>
          <w:sz w:val="21"/>
          <w:szCs w:val="21"/>
        </w:rPr>
        <w:t> — митрофорный протоиерей.</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 самого начала своего служения занимался частной благотворительностью, с</w:t>
      </w:r>
      <w:r>
        <w:rPr>
          <w:rStyle w:val="apple-converted-space"/>
          <w:rFonts w:ascii="Arial" w:hAnsi="Arial" w:cs="Arial"/>
          <w:color w:val="252525"/>
          <w:sz w:val="21"/>
          <w:szCs w:val="21"/>
        </w:rPr>
        <w:t> </w:t>
      </w:r>
      <w:hyperlink r:id="rId178" w:tooltip="1880-е" w:history="1">
        <w:r>
          <w:rPr>
            <w:rStyle w:val="a8"/>
            <w:rFonts w:ascii="Arial" w:hAnsi="Arial" w:cs="Arial"/>
            <w:color w:val="0B0080"/>
            <w:sz w:val="21"/>
            <w:szCs w:val="21"/>
          </w:rPr>
          <w:t>1880-х</w:t>
        </w:r>
      </w:hyperlink>
      <w:r>
        <w:rPr>
          <w:rStyle w:val="apple-converted-space"/>
          <w:rFonts w:ascii="Arial" w:hAnsi="Arial" w:cs="Arial"/>
          <w:color w:val="252525"/>
          <w:sz w:val="21"/>
          <w:szCs w:val="21"/>
        </w:rPr>
        <w:t> </w:t>
      </w:r>
      <w:r>
        <w:rPr>
          <w:rFonts w:ascii="Arial" w:hAnsi="Arial" w:cs="Arial"/>
          <w:color w:val="252525"/>
          <w:sz w:val="21"/>
          <w:szCs w:val="21"/>
        </w:rPr>
        <w:t>расширил её: основал «Дом трудолюбия» (работный дом с мастерскими), школу для бедных, женскую богадельню, детский приют. Богослужения в приходах Петербурга, совершаемые им по приглашению купечества, временами вызывали трения с местным духовенством, а также недовольство петербургского митрополита</w:t>
      </w:r>
      <w:r>
        <w:rPr>
          <w:rStyle w:val="apple-converted-space"/>
          <w:rFonts w:ascii="Arial" w:hAnsi="Arial" w:cs="Arial"/>
          <w:color w:val="252525"/>
          <w:sz w:val="21"/>
          <w:szCs w:val="21"/>
        </w:rPr>
        <w:t> </w:t>
      </w:r>
      <w:hyperlink r:id="rId179" w:tooltip="Исидор (Никольский)" w:history="1">
        <w:r>
          <w:rPr>
            <w:rStyle w:val="a8"/>
            <w:rFonts w:ascii="Arial" w:hAnsi="Arial" w:cs="Arial"/>
            <w:color w:val="0B0080"/>
            <w:sz w:val="21"/>
            <w:szCs w:val="21"/>
          </w:rPr>
          <w:t>Исидора (Никольского)</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Вопреки принятой тогда в Российской Церкви практике, ввёл общую</w:t>
      </w:r>
      <w:r>
        <w:rPr>
          <w:rStyle w:val="apple-converted-space"/>
          <w:rFonts w:ascii="Arial" w:hAnsi="Arial" w:cs="Arial"/>
          <w:color w:val="252525"/>
          <w:sz w:val="21"/>
          <w:szCs w:val="21"/>
        </w:rPr>
        <w:t> </w:t>
      </w:r>
      <w:hyperlink r:id="rId180" w:tooltip="Исповедь" w:history="1">
        <w:r>
          <w:rPr>
            <w:rStyle w:val="a8"/>
            <w:rFonts w:ascii="Arial" w:hAnsi="Arial" w:cs="Arial"/>
            <w:color w:val="0B0080"/>
            <w:sz w:val="21"/>
            <w:szCs w:val="21"/>
          </w:rPr>
          <w:t>исповедь</w:t>
        </w:r>
      </w:hyperlink>
      <w:r>
        <w:rPr>
          <w:rStyle w:val="apple-converted-space"/>
          <w:rFonts w:ascii="Arial" w:hAnsi="Arial" w:cs="Arial"/>
          <w:color w:val="252525"/>
          <w:sz w:val="21"/>
          <w:szCs w:val="21"/>
        </w:rPr>
        <w:t> </w:t>
      </w:r>
      <w:r>
        <w:rPr>
          <w:rFonts w:ascii="Arial" w:hAnsi="Arial" w:cs="Arial"/>
          <w:color w:val="252525"/>
          <w:sz w:val="21"/>
          <w:szCs w:val="21"/>
        </w:rPr>
        <w:t>(в таинстве покаяния), призывал к частому приобщению Святых Таин (в России того времени распространено было обыкновение приобщаться дважды или даже единожды в год,</w:t>
      </w:r>
      <w:r>
        <w:rPr>
          <w:rStyle w:val="apple-converted-space"/>
          <w:rFonts w:ascii="Arial" w:hAnsi="Arial" w:cs="Arial"/>
          <w:color w:val="252525"/>
          <w:sz w:val="21"/>
          <w:szCs w:val="21"/>
        </w:rPr>
        <w:t> </w:t>
      </w:r>
      <w:hyperlink r:id="rId181" w:tooltip="Великий пост" w:history="1">
        <w:r>
          <w:rPr>
            <w:rStyle w:val="a8"/>
            <w:rFonts w:ascii="Arial" w:hAnsi="Arial" w:cs="Arial"/>
            <w:color w:val="0B0080"/>
            <w:sz w:val="21"/>
            <w:szCs w:val="21"/>
          </w:rPr>
          <w:t>Великим постом</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Состоял почётным членом в</w:t>
      </w:r>
      <w:r>
        <w:rPr>
          <w:rStyle w:val="apple-converted-space"/>
          <w:rFonts w:ascii="Arial" w:hAnsi="Arial" w:cs="Arial"/>
          <w:color w:val="252525"/>
          <w:sz w:val="21"/>
          <w:szCs w:val="21"/>
        </w:rPr>
        <w:t> </w:t>
      </w:r>
      <w:hyperlink r:id="rId182" w:tooltip="Свято-Князь-Владимирское братство" w:history="1">
        <w:r>
          <w:rPr>
            <w:rStyle w:val="a8"/>
            <w:rFonts w:ascii="Arial" w:hAnsi="Arial" w:cs="Arial"/>
            <w:color w:val="0B0080"/>
            <w:sz w:val="21"/>
            <w:szCs w:val="21"/>
          </w:rPr>
          <w:t>Свято-Князь-Владимирском братстве</w:t>
        </w:r>
      </w:hyperlink>
      <w:r>
        <w:rPr>
          <w:rFonts w:ascii="Arial" w:hAnsi="Arial" w:cs="Arial"/>
          <w:color w:val="252525"/>
          <w:sz w:val="21"/>
          <w:szCs w:val="21"/>
        </w:rPr>
        <w:t>.</w:t>
      </w:r>
    </w:p>
    <w:p w:rsidR="00CA6EDA" w:rsidRDefault="00CA6EDA" w:rsidP="00CA6EDA">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eastAsiaTheme="majorEastAsia" w:hAnsi="Arial" w:cs="Arial"/>
          <w:color w:val="000000"/>
          <w:sz w:val="21"/>
          <w:szCs w:val="21"/>
        </w:rPr>
        <w:t>Всероссийская известность</w:t>
      </w:r>
      <w:r>
        <w:rPr>
          <w:rStyle w:val="mw-editsection-bracket"/>
          <w:rFonts w:ascii="Arial" w:hAnsi="Arial" w:cs="Arial"/>
          <w:b w:val="0"/>
          <w:bCs w:val="0"/>
          <w:color w:val="555555"/>
        </w:rPr>
        <w:t>[</w:t>
      </w:r>
      <w:hyperlink r:id="rId183" w:tooltip="Редактировать раздел «Всероссийская известность»" w:history="1">
        <w:r>
          <w:rPr>
            <w:rStyle w:val="a8"/>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184" w:tooltip="Редактировать раздел «Всероссийская известность»" w:history="1">
        <w:r>
          <w:rPr>
            <w:rStyle w:val="a8"/>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w:t>
      </w:r>
      <w:r>
        <w:rPr>
          <w:rStyle w:val="apple-converted-space"/>
          <w:rFonts w:ascii="Arial" w:hAnsi="Arial" w:cs="Arial"/>
          <w:color w:val="252525"/>
          <w:sz w:val="21"/>
          <w:szCs w:val="21"/>
        </w:rPr>
        <w:t> </w:t>
      </w:r>
      <w:hyperlink r:id="rId185" w:tooltip="1870-е" w:history="1">
        <w:r>
          <w:rPr>
            <w:rStyle w:val="a8"/>
            <w:rFonts w:ascii="Arial" w:hAnsi="Arial" w:cs="Arial"/>
            <w:color w:val="0B0080"/>
            <w:sz w:val="21"/>
            <w:szCs w:val="21"/>
          </w:rPr>
          <w:t>1870-е</w:t>
        </w:r>
      </w:hyperlink>
      <w:r>
        <w:rPr>
          <w:rStyle w:val="apple-converted-space"/>
          <w:rFonts w:ascii="Arial" w:hAnsi="Arial" w:cs="Arial"/>
          <w:color w:val="252525"/>
          <w:sz w:val="21"/>
          <w:szCs w:val="21"/>
        </w:rPr>
        <w:t> </w:t>
      </w:r>
      <w:r>
        <w:rPr>
          <w:rFonts w:ascii="Arial" w:hAnsi="Arial" w:cs="Arial"/>
          <w:color w:val="252525"/>
          <w:sz w:val="21"/>
          <w:szCs w:val="21"/>
        </w:rPr>
        <w:t>распространением славы о духовных дарованиях протоиерея Сергиева в Кронштадте занималась</w:t>
      </w:r>
      <w:hyperlink r:id="rId186" w:anchor="cite_note-33" w:history="1">
        <w:r>
          <w:rPr>
            <w:rStyle w:val="a8"/>
            <w:rFonts w:ascii="Arial" w:hAnsi="Arial" w:cs="Arial"/>
            <w:color w:val="0B0080"/>
            <w:sz w:val="21"/>
            <w:szCs w:val="21"/>
            <w:vertAlign w:val="superscript"/>
          </w:rPr>
          <w:t>[33]</w:t>
        </w:r>
      </w:hyperlink>
      <w:r>
        <w:rPr>
          <w:rStyle w:val="apple-converted-space"/>
          <w:rFonts w:ascii="Arial" w:hAnsi="Arial" w:cs="Arial"/>
          <w:color w:val="252525"/>
          <w:sz w:val="21"/>
          <w:szCs w:val="21"/>
        </w:rPr>
        <w:t> </w:t>
      </w:r>
      <w:hyperlink r:id="rId187" w:tooltip="Ковригина, Параскева Ивановна (страница отсутствует)" w:history="1">
        <w:r>
          <w:rPr>
            <w:rStyle w:val="a8"/>
            <w:rFonts w:ascii="Arial" w:hAnsi="Arial" w:cs="Arial"/>
            <w:color w:val="A55858"/>
            <w:sz w:val="21"/>
            <w:szCs w:val="21"/>
          </w:rPr>
          <w:t>Параскева Ковригина</w:t>
        </w:r>
      </w:hyperlink>
      <w:hyperlink r:id="rId188" w:anchor="cite_note-34" w:history="1">
        <w:r>
          <w:rPr>
            <w:rStyle w:val="a8"/>
            <w:rFonts w:ascii="Arial" w:hAnsi="Arial" w:cs="Arial"/>
            <w:color w:val="0B0080"/>
            <w:sz w:val="21"/>
            <w:szCs w:val="21"/>
            <w:vertAlign w:val="superscript"/>
          </w:rPr>
          <w:t>[34]</w:t>
        </w:r>
      </w:hyperlink>
      <w:r>
        <w:rPr>
          <w:rFonts w:ascii="Arial" w:hAnsi="Arial" w:cs="Arial"/>
          <w:color w:val="252525"/>
          <w:sz w:val="21"/>
          <w:szCs w:val="21"/>
        </w:rPr>
        <w:t>; после</w:t>
      </w:r>
      <w:r>
        <w:rPr>
          <w:rStyle w:val="apple-converted-space"/>
          <w:rFonts w:ascii="Arial" w:hAnsi="Arial" w:cs="Arial"/>
          <w:color w:val="252525"/>
          <w:sz w:val="21"/>
          <w:szCs w:val="21"/>
        </w:rPr>
        <w:t> </w:t>
      </w:r>
      <w:hyperlink r:id="rId189" w:anchor=".D0.93.D0.B8.D0.B1.D0.B5.D0.BB.D1.8C_.D0.B8_.D0.BF.D0.BE.D0.B3.D1.80.D0.B5.D0.B1.D0.B5.D0.BD.D0.B8.D0.B5._.D0.A0.D0.B5.D0.B0.D0.BA.D1.86.D0.B8.D1.8F_.D0.BE.D0.B1.D1.89.D0.B5.D1.81.D1.82.D0.B2.D0.B0" w:tooltip="Александр II" w:history="1">
        <w:r>
          <w:rPr>
            <w:rStyle w:val="a8"/>
            <w:rFonts w:ascii="Arial" w:hAnsi="Arial" w:cs="Arial"/>
            <w:color w:val="0B0080"/>
            <w:sz w:val="21"/>
            <w:szCs w:val="21"/>
          </w:rPr>
          <w:t>цареубийства</w:t>
        </w:r>
      </w:hyperlink>
      <w:r>
        <w:rPr>
          <w:rStyle w:val="apple-converted-space"/>
          <w:rFonts w:ascii="Arial" w:hAnsi="Arial" w:cs="Arial"/>
          <w:color w:val="252525"/>
          <w:sz w:val="21"/>
          <w:szCs w:val="21"/>
        </w:rPr>
        <w:t> </w:t>
      </w:r>
      <w:r>
        <w:rPr>
          <w:rFonts w:ascii="Arial" w:hAnsi="Arial" w:cs="Arial"/>
          <w:color w:val="252525"/>
          <w:sz w:val="21"/>
          <w:szCs w:val="21"/>
        </w:rPr>
        <w:t>1 марта 1881 года она перенесла свою деятельность в Санкт-Петербург.</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20 декабря</w:t>
      </w:r>
      <w:r>
        <w:rPr>
          <w:rStyle w:val="apple-converted-space"/>
          <w:rFonts w:ascii="Arial" w:hAnsi="Arial" w:cs="Arial"/>
          <w:color w:val="252525"/>
          <w:sz w:val="21"/>
          <w:szCs w:val="21"/>
        </w:rPr>
        <w:t> </w:t>
      </w:r>
      <w:hyperlink r:id="rId190" w:tooltip="1883 год" w:history="1">
        <w:r>
          <w:rPr>
            <w:rStyle w:val="a8"/>
            <w:rFonts w:ascii="Arial" w:hAnsi="Arial" w:cs="Arial"/>
            <w:color w:val="0B0080"/>
            <w:sz w:val="21"/>
            <w:szCs w:val="21"/>
          </w:rPr>
          <w:t>1883 года</w:t>
        </w:r>
      </w:hyperlink>
      <w:r>
        <w:rPr>
          <w:rStyle w:val="apple-converted-space"/>
          <w:rFonts w:ascii="Arial" w:hAnsi="Arial" w:cs="Arial"/>
          <w:color w:val="252525"/>
          <w:sz w:val="21"/>
          <w:szCs w:val="21"/>
        </w:rPr>
        <w:t> </w:t>
      </w:r>
      <w:r>
        <w:rPr>
          <w:rFonts w:ascii="Arial" w:hAnsi="Arial" w:cs="Arial"/>
          <w:color w:val="252525"/>
          <w:sz w:val="21"/>
          <w:szCs w:val="21"/>
        </w:rPr>
        <w:t>в столичной газете «</w:t>
      </w:r>
      <w:hyperlink r:id="rId191" w:tooltip="Новое время (газета)" w:history="1">
        <w:r>
          <w:rPr>
            <w:rStyle w:val="a8"/>
            <w:rFonts w:ascii="Arial" w:hAnsi="Arial" w:cs="Arial"/>
            <w:color w:val="0B0080"/>
            <w:sz w:val="21"/>
            <w:szCs w:val="21"/>
          </w:rPr>
          <w:t>Новое время</w:t>
        </w:r>
      </w:hyperlink>
      <w:r>
        <w:rPr>
          <w:rFonts w:ascii="Arial" w:hAnsi="Arial" w:cs="Arial"/>
          <w:color w:val="252525"/>
          <w:sz w:val="21"/>
          <w:szCs w:val="21"/>
        </w:rPr>
        <w:t>»</w:t>
      </w:r>
      <w:r>
        <w:rPr>
          <w:rStyle w:val="apple-converted-space"/>
          <w:rFonts w:ascii="Arial" w:hAnsi="Arial" w:cs="Arial"/>
          <w:color w:val="252525"/>
          <w:sz w:val="21"/>
          <w:szCs w:val="21"/>
        </w:rPr>
        <w:t> </w:t>
      </w:r>
      <w:hyperlink r:id="rId192" w:tooltip="Суворин, Алексей Сергеевич" w:history="1">
        <w:r>
          <w:rPr>
            <w:rStyle w:val="a8"/>
            <w:rFonts w:ascii="Arial" w:hAnsi="Arial" w:cs="Arial"/>
            <w:color w:val="0B0080"/>
            <w:sz w:val="21"/>
            <w:szCs w:val="21"/>
          </w:rPr>
          <w:t>Алексея Суворина</w:t>
        </w:r>
      </w:hyperlink>
      <w:r>
        <w:rPr>
          <w:rStyle w:val="apple-converted-space"/>
          <w:rFonts w:ascii="Arial" w:hAnsi="Arial" w:cs="Arial"/>
          <w:color w:val="252525"/>
          <w:sz w:val="21"/>
          <w:szCs w:val="21"/>
        </w:rPr>
        <w:t> </w:t>
      </w:r>
      <w:r>
        <w:rPr>
          <w:rFonts w:ascii="Arial" w:hAnsi="Arial" w:cs="Arial"/>
          <w:color w:val="252525"/>
          <w:sz w:val="21"/>
          <w:szCs w:val="21"/>
        </w:rPr>
        <w:t>было напечатано от имени ряда частных лиц «Благодарственное заявление»</w:t>
      </w:r>
      <w:hyperlink r:id="rId193" w:anchor="cite_note-35" w:history="1">
        <w:r>
          <w:rPr>
            <w:rStyle w:val="a8"/>
            <w:rFonts w:ascii="Arial" w:hAnsi="Arial" w:cs="Arial"/>
            <w:color w:val="0B0080"/>
            <w:sz w:val="21"/>
            <w:szCs w:val="21"/>
            <w:vertAlign w:val="superscript"/>
          </w:rPr>
          <w:t>[35]</w:t>
        </w:r>
      </w:hyperlink>
      <w:r>
        <w:rPr>
          <w:rFonts w:ascii="Arial" w:hAnsi="Arial" w:cs="Arial"/>
          <w:color w:val="252525"/>
          <w:sz w:val="21"/>
          <w:szCs w:val="21"/>
        </w:rPr>
        <w:t>, которое, по мнению составителей «Жития» о. Иоанна («</w:t>
      </w:r>
      <w:hyperlink r:id="rId194" w:tooltip="Журнал Московской Патриархии" w:history="1">
        <w:r>
          <w:rPr>
            <w:rStyle w:val="a8"/>
            <w:rFonts w:ascii="Arial" w:hAnsi="Arial" w:cs="Arial"/>
            <w:color w:val="0B0080"/>
            <w:sz w:val="21"/>
            <w:szCs w:val="21"/>
          </w:rPr>
          <w:t>Журнал Московской Патриархии</w:t>
        </w:r>
      </w:hyperlink>
      <w:r>
        <w:rPr>
          <w:rFonts w:ascii="Arial" w:hAnsi="Arial" w:cs="Arial"/>
          <w:color w:val="252525"/>
          <w:sz w:val="21"/>
          <w:szCs w:val="21"/>
        </w:rPr>
        <w:t>», 1990), явилось «началом всероссийской известности кронштадтского священника»</w:t>
      </w:r>
      <w:hyperlink r:id="rId195" w:anchor="cite_note-36" w:history="1">
        <w:r>
          <w:rPr>
            <w:rStyle w:val="a8"/>
            <w:rFonts w:ascii="Arial" w:hAnsi="Arial" w:cs="Arial"/>
            <w:color w:val="0B0080"/>
            <w:sz w:val="21"/>
            <w:szCs w:val="21"/>
            <w:vertAlign w:val="superscript"/>
          </w:rPr>
          <w:t>[36]</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К началу 1890-х гг. получил такое почитание в народе, что всюду в России, где только становилось известно о его приезде, заранее собиралось множество людей; вокруг него собирались толпы и буквально рвали его одежду (один раз жители Риги разорвали его рясу на куски, каждый желая иметь у себя кусочек</w:t>
      </w:r>
      <w:hyperlink r:id="rId196" w:anchor="cite_note-surskiy-26" w:history="1">
        <w:r>
          <w:rPr>
            <w:rStyle w:val="a8"/>
            <w:rFonts w:ascii="Arial" w:hAnsi="Arial" w:cs="Arial"/>
            <w:color w:val="0B0080"/>
            <w:sz w:val="21"/>
            <w:szCs w:val="21"/>
            <w:vertAlign w:val="superscript"/>
          </w:rPr>
          <w:t>[26]</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Ежегодно, с 1891 года, ездил к себе на родину в Суру; все поездки, как пишет игумен Иоанн (Самойлов)</w:t>
      </w:r>
      <w:hyperlink r:id="rId197" w:anchor="cite_note-37" w:history="1">
        <w:r>
          <w:rPr>
            <w:rStyle w:val="a8"/>
            <w:rFonts w:ascii="Arial" w:hAnsi="Arial" w:cs="Arial"/>
            <w:color w:val="0B0080"/>
            <w:sz w:val="21"/>
            <w:szCs w:val="21"/>
            <w:vertAlign w:val="superscript"/>
          </w:rPr>
          <w:t>[37]</w:t>
        </w:r>
      </w:hyperlink>
      <w:r>
        <w:rPr>
          <w:rFonts w:ascii="Arial" w:hAnsi="Arial" w:cs="Arial"/>
          <w:color w:val="252525"/>
          <w:sz w:val="21"/>
          <w:szCs w:val="21"/>
        </w:rPr>
        <w:t>, описаны: спустя несколько дней в местных газетах появлялось подробное описание визита: его встречали многотысячные толпы народа, создавая трудности для обеспечения перемещения и безопасности</w:t>
      </w:r>
      <w:hyperlink r:id="rId198" w:anchor="cite_note-38" w:history="1">
        <w:r>
          <w:rPr>
            <w:rStyle w:val="a8"/>
            <w:rFonts w:ascii="Arial" w:hAnsi="Arial" w:cs="Arial"/>
            <w:color w:val="0B0080"/>
            <w:sz w:val="21"/>
            <w:szCs w:val="21"/>
            <w:vertAlign w:val="superscript"/>
          </w:rPr>
          <w:t>[38]</w:t>
        </w:r>
      </w:hyperlink>
      <w:r>
        <w:rPr>
          <w:rFonts w:ascii="Arial" w:hAnsi="Arial" w:cs="Arial"/>
          <w:color w:val="252525"/>
          <w:sz w:val="21"/>
          <w:szCs w:val="21"/>
        </w:rPr>
        <w:t>.</w:t>
      </w:r>
    </w:p>
    <w:p w:rsidR="00CA6EDA" w:rsidRDefault="00CA6EDA" w:rsidP="00CA6EDA">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eastAsiaTheme="majorEastAsia" w:hAnsi="Arial" w:cs="Arial"/>
          <w:color w:val="000000"/>
          <w:sz w:val="21"/>
          <w:szCs w:val="21"/>
        </w:rPr>
        <w:t>Благотворительная деятельность</w:t>
      </w:r>
      <w:r>
        <w:rPr>
          <w:rStyle w:val="mw-editsection-bracket"/>
          <w:rFonts w:ascii="Arial" w:hAnsi="Arial" w:cs="Arial"/>
          <w:b w:val="0"/>
          <w:bCs w:val="0"/>
          <w:color w:val="555555"/>
        </w:rPr>
        <w:t>[</w:t>
      </w:r>
      <w:hyperlink r:id="rId199" w:tooltip="Редактировать раздел «Благотворительная деятельность»" w:history="1">
        <w:r>
          <w:rPr>
            <w:rStyle w:val="a8"/>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200" w:tooltip="Редактировать раздел «Благотворительная деятельность»" w:history="1">
        <w:r>
          <w:rPr>
            <w:rStyle w:val="a8"/>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Рост известности и почитания Иоанна Кронштадтского привели к тому, что ему стали жертвовать большие денежные суммы — лично и почтовыми переводами. Крупные суммы (до 50 тыс. рублей)</w:t>
      </w:r>
      <w:hyperlink r:id="rId201" w:anchor="cite_note-bolshakov-25" w:history="1">
        <w:r>
          <w:rPr>
            <w:rStyle w:val="a8"/>
            <w:rFonts w:ascii="Arial" w:hAnsi="Arial" w:cs="Arial"/>
            <w:color w:val="0B0080"/>
            <w:sz w:val="21"/>
            <w:szCs w:val="21"/>
            <w:vertAlign w:val="superscript"/>
          </w:rPr>
          <w:t>[25]</w:t>
        </w:r>
      </w:hyperlink>
      <w:r>
        <w:rPr>
          <w:rStyle w:val="apple-converted-space"/>
          <w:rFonts w:ascii="Arial" w:hAnsi="Arial" w:cs="Arial"/>
          <w:color w:val="252525"/>
          <w:sz w:val="21"/>
          <w:szCs w:val="21"/>
        </w:rPr>
        <w:t> </w:t>
      </w:r>
      <w:r>
        <w:rPr>
          <w:rFonts w:ascii="Arial" w:hAnsi="Arial" w:cs="Arial"/>
          <w:color w:val="252525"/>
          <w:sz w:val="21"/>
          <w:szCs w:val="21"/>
        </w:rPr>
        <w:t>жертвовал отец Иоанн на строительство и поддержание благотворительных учреждений, школ, больниц, монастырей и храмов, жертвовал в благотворительные общества в том числе других конфессий (татарам, евреям). О своей благотворительности отец Иоанн говорил так: «У Бога нет ни эллинов, ни иудеев. У меня своих денег нет. Мне жертвуют и я жертвую. Я даже часто не знаю, кто и откуда прислал мне то или другое пожертвование. Поэтому и я жертвую туда, где есть нужда и где эти деньги могут принести пользу»</w:t>
      </w:r>
      <w:hyperlink r:id="rId202" w:anchor="cite_note-39" w:history="1">
        <w:r>
          <w:rPr>
            <w:rStyle w:val="a8"/>
            <w:rFonts w:ascii="Arial" w:hAnsi="Arial" w:cs="Arial"/>
            <w:color w:val="0B0080"/>
            <w:sz w:val="21"/>
            <w:szCs w:val="21"/>
            <w:vertAlign w:val="superscript"/>
          </w:rPr>
          <w:t>[39]</w:t>
        </w:r>
      </w:hyperlink>
      <w:r>
        <w:rPr>
          <w:rFonts w:ascii="Arial" w:hAnsi="Arial" w:cs="Arial"/>
          <w:color w:val="252525"/>
          <w:sz w:val="21"/>
          <w:szCs w:val="21"/>
        </w:rPr>
        <w:t>. Секретарь отца Иоанна говорил, что за июнь 1895 г. им было послано по почте различным просителям 25 тысяч рублей, не считая личных жертв из рук в руки, сумму которых никто не знал, даже сам отец Иоанн</w:t>
      </w:r>
      <w:hyperlink r:id="rId203" w:anchor="cite_note-bolshakov-25" w:history="1">
        <w:r>
          <w:rPr>
            <w:rStyle w:val="a8"/>
            <w:rFonts w:ascii="Arial" w:hAnsi="Arial" w:cs="Arial"/>
            <w:color w:val="0B0080"/>
            <w:sz w:val="21"/>
            <w:szCs w:val="21"/>
            <w:vertAlign w:val="superscript"/>
          </w:rPr>
          <w:t>[25]</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 другой стороны, известность о щедрости Иоанна Кронштадтского привлекала к нему огромное число просителей — от простых нищих до богатых купцов, пришедших в отчаяние из-за критической ситуации (банкротство, проигрыш в карты и т. п.). Передвигался по Кронштадту отец Иоанн в сопровождении целой «армии» нищих, которым он раздавал милостыню дважды в день — утром и вечером. Перед раздачей толпа нищих распределялась на десятки, каждому из которых давался рубль, который далее разделялся на 10 человек</w:t>
      </w:r>
      <w:hyperlink r:id="rId204" w:anchor="cite_note-40" w:history="1">
        <w:r>
          <w:rPr>
            <w:rStyle w:val="a8"/>
            <w:rFonts w:ascii="Arial" w:hAnsi="Arial" w:cs="Arial"/>
            <w:color w:val="0B0080"/>
            <w:sz w:val="21"/>
            <w:szCs w:val="21"/>
            <w:vertAlign w:val="superscript"/>
          </w:rPr>
          <w:t>[40]</w:t>
        </w:r>
      </w:hyperlink>
      <w:r>
        <w:rPr>
          <w:rFonts w:ascii="Arial" w:hAnsi="Arial" w:cs="Arial"/>
          <w:color w:val="252525"/>
          <w:sz w:val="21"/>
          <w:szCs w:val="21"/>
        </w:rPr>
        <w:t>. Этой суммы — 10 коп. утром и 10 коп. вечером — хватало, чтобы найти дневное пропитание и оплатить ночлег. Чем более он раздавал деньги, тем более ему жертвовали</w:t>
      </w:r>
      <w:hyperlink r:id="rId205" w:anchor="cite_note-surskiy-26" w:history="1">
        <w:r>
          <w:rPr>
            <w:rStyle w:val="a8"/>
            <w:rFonts w:ascii="Arial" w:hAnsi="Arial" w:cs="Arial"/>
            <w:color w:val="0B0080"/>
            <w:sz w:val="21"/>
            <w:szCs w:val="21"/>
            <w:vertAlign w:val="superscript"/>
          </w:rPr>
          <w:t>[26]</w:t>
        </w:r>
      </w:hyperlink>
      <w:r>
        <w:rPr>
          <w:rFonts w:ascii="Arial" w:hAnsi="Arial" w:cs="Arial"/>
          <w:color w:val="252525"/>
          <w:sz w:val="21"/>
          <w:szCs w:val="21"/>
        </w:rPr>
        <w:t>. По разным источникам, через руки отца Иоанна проходило от 150 тысяч</w:t>
      </w:r>
      <w:hyperlink r:id="rId206" w:anchor="cite_note-surskiy-26" w:history="1">
        <w:r>
          <w:rPr>
            <w:rStyle w:val="a8"/>
            <w:rFonts w:ascii="Arial" w:hAnsi="Arial" w:cs="Arial"/>
            <w:color w:val="0B0080"/>
            <w:sz w:val="21"/>
            <w:szCs w:val="21"/>
            <w:vertAlign w:val="superscript"/>
          </w:rPr>
          <w:t>[26]</w:t>
        </w:r>
      </w:hyperlink>
      <w:r>
        <w:rPr>
          <w:rStyle w:val="apple-converted-space"/>
          <w:rFonts w:ascii="Arial" w:hAnsi="Arial" w:cs="Arial"/>
          <w:color w:val="252525"/>
          <w:sz w:val="21"/>
          <w:szCs w:val="21"/>
        </w:rPr>
        <w:t> </w:t>
      </w:r>
      <w:r>
        <w:rPr>
          <w:rFonts w:ascii="Arial" w:hAnsi="Arial" w:cs="Arial"/>
          <w:color w:val="252525"/>
          <w:sz w:val="21"/>
          <w:szCs w:val="21"/>
        </w:rPr>
        <w:t>до миллиона рублей в год</w:t>
      </w:r>
      <w:hyperlink r:id="rId207" w:anchor="cite_note-bolshakov-25" w:history="1">
        <w:r>
          <w:rPr>
            <w:rStyle w:val="a8"/>
            <w:rFonts w:ascii="Arial" w:hAnsi="Arial" w:cs="Arial"/>
            <w:color w:val="0B0080"/>
            <w:sz w:val="21"/>
            <w:szCs w:val="21"/>
            <w:vertAlign w:val="superscript"/>
          </w:rPr>
          <w:t>[25]</w:t>
        </w:r>
      </w:hyperlink>
      <w:hyperlink r:id="rId208" w:anchor="cite_note-menshikov-41" w:history="1">
        <w:r>
          <w:rPr>
            <w:rStyle w:val="a8"/>
            <w:rFonts w:ascii="Arial" w:hAnsi="Arial" w:cs="Arial"/>
            <w:color w:val="0B0080"/>
            <w:sz w:val="21"/>
            <w:szCs w:val="21"/>
            <w:vertAlign w:val="superscript"/>
          </w:rPr>
          <w:t>[41]</w:t>
        </w:r>
      </w:hyperlink>
      <w:r>
        <w:rPr>
          <w:rFonts w:ascii="Arial" w:hAnsi="Arial" w:cs="Arial"/>
          <w:color w:val="252525"/>
          <w:sz w:val="21"/>
          <w:szCs w:val="21"/>
        </w:rPr>
        <w:t>.</w:t>
      </w:r>
    </w:p>
    <w:p w:rsidR="00CA6EDA" w:rsidRDefault="00CA6EDA" w:rsidP="00CA6EDA">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rPr>
        <w:lastRenderedPageBreak/>
        <w:drawing>
          <wp:inline distT="0" distB="0" distL="0" distR="0">
            <wp:extent cx="2095500" cy="1143000"/>
            <wp:effectExtent l="19050" t="0" r="0" b="0"/>
            <wp:docPr id="15" name="Рисунок 15" descr="https://upload.wikimedia.org/wikipedia/commons/thumb/9/96/%D0%A1%D1%83%D1%80%D0%B0.jpg/220px-%D0%A1%D1%83%D1%80%D0%B0.jpg">
              <a:hlinkClick xmlns:a="http://schemas.openxmlformats.org/drawingml/2006/main" r:id="rId20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upload.wikimedia.org/wikipedia/commons/thumb/9/96/%D0%A1%D1%83%D1%80%D0%B0.jpg/220px-%D0%A1%D1%83%D1%80%D0%B0.jpg">
                      <a:hlinkClick r:id="rId209"/>
                    </pic:cNvPr>
                    <pic:cNvPicPr>
                      <a:picLocks noChangeAspect="1" noChangeArrowheads="1"/>
                    </pic:cNvPicPr>
                  </pic:nvPicPr>
                  <pic:blipFill>
                    <a:blip r:embed="rId210"/>
                    <a:srcRect/>
                    <a:stretch>
                      <a:fillRect/>
                    </a:stretch>
                  </pic:blipFill>
                  <pic:spPr bwMode="auto">
                    <a:xfrm>
                      <a:off x="0" y="0"/>
                      <a:ext cx="2095500" cy="1143000"/>
                    </a:xfrm>
                    <a:prstGeom prst="rect">
                      <a:avLst/>
                    </a:prstGeom>
                    <a:noFill/>
                    <a:ln w="9525">
                      <a:noFill/>
                      <a:miter lim="800000"/>
                      <a:headEnd/>
                      <a:tailEnd/>
                    </a:ln>
                  </pic:spPr>
                </pic:pic>
              </a:graphicData>
            </a:graphic>
          </wp:inline>
        </w:drawing>
      </w:r>
    </w:p>
    <w:p w:rsidR="00CA6EDA" w:rsidRDefault="00CA6EDA" w:rsidP="00CA6EDA">
      <w:pPr>
        <w:shd w:val="clear" w:color="auto" w:fill="F9F9F9"/>
        <w:spacing w:line="336" w:lineRule="atLeast"/>
        <w:rPr>
          <w:rFonts w:ascii="Arial" w:hAnsi="Arial" w:cs="Arial"/>
          <w:color w:val="252525"/>
          <w:sz w:val="18"/>
          <w:szCs w:val="18"/>
        </w:rPr>
      </w:pPr>
      <w:r>
        <w:rPr>
          <w:rFonts w:ascii="Arial" w:hAnsi="Arial" w:cs="Arial"/>
          <w:color w:val="252525"/>
          <w:sz w:val="18"/>
          <w:szCs w:val="18"/>
        </w:rPr>
        <w:t>Церковь, построенная в</w:t>
      </w:r>
      <w:r>
        <w:rPr>
          <w:rStyle w:val="apple-converted-space"/>
          <w:rFonts w:ascii="Arial" w:hAnsi="Arial" w:cs="Arial"/>
          <w:color w:val="252525"/>
          <w:sz w:val="18"/>
          <w:szCs w:val="18"/>
        </w:rPr>
        <w:t> </w:t>
      </w:r>
      <w:hyperlink r:id="rId211" w:tooltip="Сура (село)" w:history="1">
        <w:r>
          <w:rPr>
            <w:rStyle w:val="a8"/>
            <w:rFonts w:ascii="Arial" w:hAnsi="Arial" w:cs="Arial"/>
            <w:color w:val="0B0080"/>
            <w:sz w:val="18"/>
            <w:szCs w:val="18"/>
          </w:rPr>
          <w:t>селе Сура</w:t>
        </w:r>
      </w:hyperlink>
      <w:r>
        <w:rPr>
          <w:rStyle w:val="apple-converted-space"/>
          <w:rFonts w:ascii="Arial" w:hAnsi="Arial" w:cs="Arial"/>
          <w:color w:val="252525"/>
          <w:sz w:val="18"/>
          <w:szCs w:val="18"/>
        </w:rPr>
        <w:t> </w:t>
      </w:r>
      <w:r>
        <w:rPr>
          <w:rFonts w:ascii="Arial" w:hAnsi="Arial" w:cs="Arial"/>
          <w:color w:val="252525"/>
          <w:sz w:val="18"/>
          <w:szCs w:val="18"/>
        </w:rPr>
        <w:t>о. Иоанном Кронштадтским. Фото 1986 г.</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1891 году построил в родной ему Суре, представлявшей группу из 16 деревень, расположенных как по реке</w:t>
      </w:r>
      <w:r>
        <w:rPr>
          <w:rStyle w:val="apple-converted-space"/>
          <w:rFonts w:ascii="Arial" w:hAnsi="Arial" w:cs="Arial"/>
          <w:color w:val="252525"/>
          <w:sz w:val="21"/>
          <w:szCs w:val="21"/>
        </w:rPr>
        <w:t> </w:t>
      </w:r>
      <w:hyperlink r:id="rId212" w:tooltip="Пинега (река)" w:history="1">
        <w:r>
          <w:rPr>
            <w:rStyle w:val="a8"/>
            <w:rFonts w:ascii="Arial" w:hAnsi="Arial" w:cs="Arial"/>
            <w:color w:val="0B0080"/>
            <w:sz w:val="21"/>
            <w:szCs w:val="21"/>
          </w:rPr>
          <w:t>Пинеге</w:t>
        </w:r>
      </w:hyperlink>
      <w:r>
        <w:rPr>
          <w:rFonts w:ascii="Arial" w:hAnsi="Arial" w:cs="Arial"/>
          <w:color w:val="252525"/>
          <w:sz w:val="21"/>
          <w:szCs w:val="21"/>
        </w:rPr>
        <w:t>, так и её притоку Суре, каменную приходскую церковь; в другой части села основал женский монастырь (</w:t>
      </w:r>
      <w:hyperlink r:id="rId213" w:tooltip="Иоанно-Богословский Сурский монастырь" w:history="1">
        <w:r>
          <w:rPr>
            <w:rStyle w:val="a8"/>
            <w:rFonts w:ascii="Arial" w:hAnsi="Arial" w:cs="Arial"/>
            <w:color w:val="0B0080"/>
            <w:sz w:val="21"/>
            <w:szCs w:val="21"/>
          </w:rPr>
          <w:t>Иоанно-Богословскую женскую общину</w:t>
        </w:r>
      </w:hyperlink>
      <w:r>
        <w:rPr>
          <w:rFonts w:ascii="Arial" w:hAnsi="Arial" w:cs="Arial"/>
          <w:color w:val="252525"/>
          <w:sz w:val="21"/>
          <w:szCs w:val="21"/>
        </w:rPr>
        <w:t>)</w:t>
      </w:r>
      <w:hyperlink r:id="rId214" w:anchor="cite_note-.D0.98.D0.9A-42" w:history="1">
        <w:r>
          <w:rPr>
            <w:rStyle w:val="a8"/>
            <w:rFonts w:ascii="Arial" w:hAnsi="Arial" w:cs="Arial"/>
            <w:color w:val="0B0080"/>
            <w:sz w:val="21"/>
            <w:szCs w:val="21"/>
            <w:vertAlign w:val="superscript"/>
          </w:rPr>
          <w:t>[42]</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К</w:t>
      </w:r>
      <w:r>
        <w:rPr>
          <w:rStyle w:val="apple-converted-space"/>
          <w:rFonts w:ascii="Arial" w:hAnsi="Arial" w:cs="Arial"/>
          <w:color w:val="252525"/>
          <w:sz w:val="21"/>
          <w:szCs w:val="21"/>
        </w:rPr>
        <w:t> </w:t>
      </w:r>
      <w:hyperlink r:id="rId215" w:tooltip="1890-е" w:history="1">
        <w:r>
          <w:rPr>
            <w:rStyle w:val="a8"/>
            <w:rFonts w:ascii="Arial" w:hAnsi="Arial" w:cs="Arial"/>
            <w:color w:val="0B0080"/>
            <w:sz w:val="21"/>
            <w:szCs w:val="21"/>
          </w:rPr>
          <w:t>1890-м</w:t>
        </w:r>
      </w:hyperlink>
      <w:r>
        <w:rPr>
          <w:rStyle w:val="apple-converted-space"/>
          <w:rFonts w:ascii="Arial" w:hAnsi="Arial" w:cs="Arial"/>
          <w:color w:val="252525"/>
          <w:sz w:val="21"/>
          <w:szCs w:val="21"/>
        </w:rPr>
        <w:t> </w:t>
      </w:r>
      <w:r>
        <w:rPr>
          <w:rFonts w:ascii="Arial" w:hAnsi="Arial" w:cs="Arial"/>
          <w:color w:val="252525"/>
          <w:sz w:val="21"/>
          <w:szCs w:val="21"/>
        </w:rPr>
        <w:t>в Кронштадте сложилась местная индустрия по обслуживанию значительного потока паломников, приезжавших в надежде на встречу с Иоанном. Ввиду физической невозможности уделить внимание всем желающим, Иоанн был вынужден нанять штат сотрудников (женщин-секретарей), ведавших отбором посетителей; в итоге, неизбежно, вокруг него сложился своеобразный бизнес, причём некоторые его секретари, беря себе в карман мзду за возможность визита, «сколотили себе небольшой капитал и снискали гнев тех, кто обращался к ним за содействием»</w:t>
      </w:r>
      <w:hyperlink r:id="rId216" w:anchor="cite_note-43" w:history="1">
        <w:r>
          <w:rPr>
            <w:rStyle w:val="a8"/>
            <w:rFonts w:ascii="Arial" w:hAnsi="Arial" w:cs="Arial"/>
            <w:color w:val="0B0080"/>
            <w:sz w:val="21"/>
            <w:szCs w:val="21"/>
            <w:vertAlign w:val="superscript"/>
          </w:rPr>
          <w:t>[43]</w:t>
        </w:r>
      </w:hyperlink>
      <w:r>
        <w:rPr>
          <w:rFonts w:ascii="Arial" w:hAnsi="Arial" w:cs="Arial"/>
          <w:color w:val="252525"/>
          <w:sz w:val="21"/>
          <w:szCs w:val="21"/>
        </w:rPr>
        <w:t>.</w:t>
      </w:r>
    </w:p>
    <w:p w:rsidR="00CA6EDA" w:rsidRDefault="00CA6EDA" w:rsidP="00CA6EDA">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eastAsiaTheme="majorEastAsia" w:hAnsi="Arial" w:cs="Arial"/>
          <w:color w:val="000000"/>
          <w:sz w:val="21"/>
          <w:szCs w:val="21"/>
        </w:rPr>
        <w:t>У одра умирающего Александра III</w:t>
      </w:r>
      <w:r>
        <w:rPr>
          <w:rStyle w:val="mw-editsection-bracket"/>
          <w:rFonts w:ascii="Arial" w:hAnsi="Arial" w:cs="Arial"/>
          <w:b w:val="0"/>
          <w:bCs w:val="0"/>
          <w:color w:val="555555"/>
        </w:rPr>
        <w:t>[</w:t>
      </w:r>
      <w:hyperlink r:id="rId217" w:tooltip="Редактировать раздел «У одра умирающего Александра III»" w:history="1">
        <w:r>
          <w:rPr>
            <w:rStyle w:val="a8"/>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218" w:tooltip="Редактировать раздел «У одра умирающего Александра III»" w:history="1">
        <w:r>
          <w:rPr>
            <w:rStyle w:val="a8"/>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8 октября</w:t>
      </w:r>
      <w:r>
        <w:rPr>
          <w:rStyle w:val="apple-converted-space"/>
          <w:rFonts w:ascii="Arial" w:hAnsi="Arial" w:cs="Arial"/>
          <w:color w:val="252525"/>
          <w:sz w:val="21"/>
          <w:szCs w:val="21"/>
        </w:rPr>
        <w:t> </w:t>
      </w:r>
      <w:hyperlink r:id="rId219" w:tooltip="1894 год" w:history="1">
        <w:r>
          <w:rPr>
            <w:rStyle w:val="a8"/>
            <w:rFonts w:ascii="Arial" w:hAnsi="Arial" w:cs="Arial"/>
            <w:color w:val="0B0080"/>
            <w:sz w:val="21"/>
            <w:szCs w:val="21"/>
          </w:rPr>
          <w:t>1894 года</w:t>
        </w:r>
      </w:hyperlink>
      <w:r>
        <w:rPr>
          <w:rStyle w:val="apple-converted-space"/>
          <w:rFonts w:ascii="Arial" w:hAnsi="Arial" w:cs="Arial"/>
          <w:color w:val="252525"/>
          <w:sz w:val="21"/>
          <w:szCs w:val="21"/>
        </w:rPr>
        <w:t> </w:t>
      </w:r>
      <w:r>
        <w:rPr>
          <w:rFonts w:ascii="Arial" w:hAnsi="Arial" w:cs="Arial"/>
          <w:color w:val="252525"/>
          <w:sz w:val="21"/>
          <w:szCs w:val="21"/>
        </w:rPr>
        <w:t>прибыл одновременно с королевой Эллинов</w:t>
      </w:r>
      <w:r>
        <w:rPr>
          <w:rStyle w:val="apple-converted-space"/>
          <w:rFonts w:ascii="Arial" w:hAnsi="Arial" w:cs="Arial"/>
          <w:color w:val="252525"/>
          <w:sz w:val="21"/>
          <w:szCs w:val="21"/>
        </w:rPr>
        <w:t> </w:t>
      </w:r>
      <w:hyperlink r:id="rId220" w:tooltip="Ольга Константиновна" w:history="1">
        <w:r>
          <w:rPr>
            <w:rStyle w:val="a8"/>
            <w:rFonts w:ascii="Arial" w:hAnsi="Arial" w:cs="Arial"/>
            <w:color w:val="0B0080"/>
            <w:sz w:val="21"/>
            <w:szCs w:val="21"/>
          </w:rPr>
          <w:t>Ольгой</w:t>
        </w:r>
      </w:hyperlink>
      <w:r>
        <w:rPr>
          <w:rStyle w:val="apple-converted-space"/>
          <w:rFonts w:ascii="Arial" w:hAnsi="Arial" w:cs="Arial"/>
          <w:color w:val="252525"/>
          <w:sz w:val="21"/>
          <w:szCs w:val="21"/>
        </w:rPr>
        <w:t> </w:t>
      </w:r>
      <w:r>
        <w:rPr>
          <w:rFonts w:ascii="Arial" w:hAnsi="Arial" w:cs="Arial"/>
          <w:color w:val="252525"/>
          <w:sz w:val="21"/>
          <w:szCs w:val="21"/>
        </w:rPr>
        <w:t>и великой княгиней</w:t>
      </w:r>
      <w:r>
        <w:rPr>
          <w:rStyle w:val="apple-converted-space"/>
          <w:rFonts w:ascii="Arial" w:hAnsi="Arial" w:cs="Arial"/>
          <w:color w:val="252525"/>
          <w:sz w:val="21"/>
          <w:szCs w:val="21"/>
        </w:rPr>
        <w:t> </w:t>
      </w:r>
      <w:hyperlink r:id="rId221" w:tooltip="Александра Иосифовна" w:history="1">
        <w:r>
          <w:rPr>
            <w:rStyle w:val="a8"/>
            <w:rFonts w:ascii="Arial" w:hAnsi="Arial" w:cs="Arial"/>
            <w:color w:val="0B0080"/>
            <w:sz w:val="21"/>
            <w:szCs w:val="21"/>
          </w:rPr>
          <w:t>Александрой Иосифовной</w:t>
        </w:r>
      </w:hyperlink>
      <w:hyperlink r:id="rId222" w:anchor="cite_note-44" w:history="1">
        <w:r>
          <w:rPr>
            <w:rStyle w:val="a8"/>
            <w:rFonts w:ascii="Arial" w:hAnsi="Arial" w:cs="Arial"/>
            <w:color w:val="0B0080"/>
            <w:sz w:val="21"/>
            <w:szCs w:val="21"/>
            <w:vertAlign w:val="superscript"/>
          </w:rPr>
          <w:t>[44]</w:t>
        </w:r>
      </w:hyperlink>
      <w:r>
        <w:rPr>
          <w:rStyle w:val="apple-converted-space"/>
          <w:rFonts w:ascii="Arial" w:hAnsi="Arial" w:cs="Arial"/>
          <w:color w:val="252525"/>
          <w:sz w:val="21"/>
          <w:szCs w:val="21"/>
        </w:rPr>
        <w:t> </w:t>
      </w:r>
      <w:r>
        <w:rPr>
          <w:rFonts w:ascii="Arial" w:hAnsi="Arial" w:cs="Arial"/>
          <w:color w:val="252525"/>
          <w:sz w:val="21"/>
          <w:szCs w:val="21"/>
        </w:rPr>
        <w:t>(по инициативе последней</w:t>
      </w:r>
      <w:hyperlink r:id="rId223" w:anchor="cite_note-45" w:history="1">
        <w:r>
          <w:rPr>
            <w:rStyle w:val="a8"/>
            <w:rFonts w:ascii="Arial" w:hAnsi="Arial" w:cs="Arial"/>
            <w:color w:val="0B0080"/>
            <w:sz w:val="21"/>
            <w:szCs w:val="21"/>
            <w:vertAlign w:val="superscript"/>
          </w:rPr>
          <w:t>[45]</w:t>
        </w:r>
      </w:hyperlink>
      <w:hyperlink r:id="rId224" w:anchor="cite_note-46" w:history="1">
        <w:r>
          <w:rPr>
            <w:rStyle w:val="a8"/>
            <w:rFonts w:ascii="Arial" w:hAnsi="Arial" w:cs="Arial"/>
            <w:color w:val="0B0080"/>
            <w:sz w:val="21"/>
            <w:szCs w:val="21"/>
            <w:vertAlign w:val="superscript"/>
          </w:rPr>
          <w:t>[46]</w:t>
        </w:r>
      </w:hyperlink>
      <w:r>
        <w:rPr>
          <w:rFonts w:ascii="Arial" w:hAnsi="Arial" w:cs="Arial"/>
          <w:color w:val="252525"/>
          <w:sz w:val="21"/>
          <w:szCs w:val="21"/>
        </w:rPr>
        <w:t>) в</w:t>
      </w:r>
      <w:r>
        <w:rPr>
          <w:rStyle w:val="apple-converted-space"/>
          <w:rFonts w:ascii="Arial" w:hAnsi="Arial" w:cs="Arial"/>
          <w:color w:val="252525"/>
          <w:sz w:val="21"/>
          <w:szCs w:val="21"/>
        </w:rPr>
        <w:t> </w:t>
      </w:r>
      <w:hyperlink r:id="rId225" w:tooltip="Ливадия" w:history="1">
        <w:r>
          <w:rPr>
            <w:rStyle w:val="a8"/>
            <w:rFonts w:ascii="Arial" w:hAnsi="Arial" w:cs="Arial"/>
            <w:color w:val="0B0080"/>
            <w:sz w:val="21"/>
            <w:szCs w:val="21"/>
          </w:rPr>
          <w:t>Ливадию</w:t>
        </w:r>
      </w:hyperlink>
      <w:r>
        <w:rPr>
          <w:rStyle w:val="apple-converted-space"/>
          <w:rFonts w:ascii="Arial" w:hAnsi="Arial" w:cs="Arial"/>
          <w:color w:val="252525"/>
          <w:sz w:val="21"/>
          <w:szCs w:val="21"/>
        </w:rPr>
        <w:t> </w:t>
      </w:r>
      <w:r>
        <w:rPr>
          <w:rFonts w:ascii="Arial" w:hAnsi="Arial" w:cs="Arial"/>
          <w:color w:val="252525"/>
          <w:sz w:val="21"/>
          <w:szCs w:val="21"/>
        </w:rPr>
        <w:t>к умирающему императору</w:t>
      </w:r>
      <w:r>
        <w:rPr>
          <w:rStyle w:val="apple-converted-space"/>
          <w:rFonts w:ascii="Arial" w:hAnsi="Arial" w:cs="Arial"/>
          <w:color w:val="252525"/>
          <w:sz w:val="21"/>
          <w:szCs w:val="21"/>
        </w:rPr>
        <w:t> </w:t>
      </w:r>
      <w:hyperlink r:id="rId226" w:tooltip="Александр III" w:history="1">
        <w:r>
          <w:rPr>
            <w:rStyle w:val="a8"/>
            <w:rFonts w:ascii="Arial" w:hAnsi="Arial" w:cs="Arial"/>
            <w:color w:val="0B0080"/>
            <w:sz w:val="21"/>
            <w:szCs w:val="21"/>
          </w:rPr>
          <w:t>Александру III</w:t>
        </w:r>
      </w:hyperlink>
      <w:r>
        <w:rPr>
          <w:rFonts w:ascii="Arial" w:hAnsi="Arial" w:cs="Arial"/>
          <w:color w:val="252525"/>
          <w:sz w:val="21"/>
          <w:szCs w:val="21"/>
        </w:rPr>
        <w:t>. В годовщину</w:t>
      </w:r>
      <w:r>
        <w:rPr>
          <w:rStyle w:val="apple-converted-space"/>
          <w:rFonts w:ascii="Arial" w:hAnsi="Arial" w:cs="Arial"/>
          <w:color w:val="252525"/>
          <w:sz w:val="21"/>
          <w:szCs w:val="21"/>
        </w:rPr>
        <w:t> </w:t>
      </w:r>
      <w:hyperlink r:id="rId227" w:tooltip="Крушение императорского поезда" w:history="1">
        <w:r>
          <w:rPr>
            <w:rStyle w:val="a8"/>
            <w:rFonts w:ascii="Arial" w:hAnsi="Arial" w:cs="Arial"/>
            <w:color w:val="0B0080"/>
            <w:sz w:val="21"/>
            <w:szCs w:val="21"/>
          </w:rPr>
          <w:t>спасения царской семьи</w:t>
        </w:r>
      </w:hyperlink>
      <w:r>
        <w:rPr>
          <w:rStyle w:val="apple-converted-space"/>
          <w:rFonts w:ascii="Arial" w:hAnsi="Arial" w:cs="Arial"/>
          <w:color w:val="252525"/>
          <w:sz w:val="21"/>
          <w:szCs w:val="21"/>
        </w:rPr>
        <w:t> </w:t>
      </w:r>
      <w:r>
        <w:rPr>
          <w:rFonts w:ascii="Arial" w:hAnsi="Arial" w:cs="Arial"/>
          <w:color w:val="252525"/>
          <w:sz w:val="21"/>
          <w:szCs w:val="21"/>
        </w:rPr>
        <w:t>в</w:t>
      </w:r>
      <w:r>
        <w:rPr>
          <w:rStyle w:val="apple-converted-space"/>
          <w:rFonts w:ascii="Arial" w:hAnsi="Arial" w:cs="Arial"/>
          <w:color w:val="252525"/>
          <w:sz w:val="21"/>
          <w:szCs w:val="21"/>
        </w:rPr>
        <w:t> </w:t>
      </w:r>
      <w:hyperlink r:id="rId228" w:tooltip="1888 год" w:history="1">
        <w:r>
          <w:rPr>
            <w:rStyle w:val="a8"/>
            <w:rFonts w:ascii="Arial" w:hAnsi="Arial" w:cs="Arial"/>
            <w:color w:val="0B0080"/>
            <w:sz w:val="21"/>
            <w:szCs w:val="21"/>
          </w:rPr>
          <w:t>1888 году</w:t>
        </w:r>
      </w:hyperlink>
      <w:r>
        <w:rPr>
          <w:rFonts w:ascii="Arial" w:hAnsi="Arial" w:cs="Arial"/>
          <w:color w:val="252525"/>
          <w:sz w:val="21"/>
          <w:szCs w:val="21"/>
        </w:rPr>
        <w:t>, 17 октября, служил литургию в</w:t>
      </w:r>
      <w:r>
        <w:rPr>
          <w:rStyle w:val="apple-converted-space"/>
          <w:rFonts w:ascii="Arial" w:hAnsi="Arial" w:cs="Arial"/>
          <w:color w:val="252525"/>
          <w:sz w:val="21"/>
          <w:szCs w:val="21"/>
        </w:rPr>
        <w:t> </w:t>
      </w:r>
      <w:hyperlink r:id="rId229" w:tooltip="Ореанда" w:history="1">
        <w:r>
          <w:rPr>
            <w:rStyle w:val="a8"/>
            <w:rFonts w:ascii="Arial" w:hAnsi="Arial" w:cs="Arial"/>
            <w:color w:val="0B0080"/>
            <w:sz w:val="21"/>
            <w:szCs w:val="21"/>
          </w:rPr>
          <w:t>Ореанде</w:t>
        </w:r>
      </w:hyperlink>
      <w:r>
        <w:rPr>
          <w:rFonts w:ascii="Arial" w:hAnsi="Arial" w:cs="Arial"/>
          <w:color w:val="252525"/>
          <w:sz w:val="21"/>
          <w:szCs w:val="21"/>
        </w:rPr>
        <w:t>, затем, прибыв во</w:t>
      </w:r>
      <w:r>
        <w:rPr>
          <w:rStyle w:val="apple-converted-space"/>
          <w:rFonts w:ascii="Arial" w:hAnsi="Arial" w:cs="Arial"/>
          <w:color w:val="252525"/>
          <w:sz w:val="21"/>
          <w:szCs w:val="21"/>
        </w:rPr>
        <w:t> </w:t>
      </w:r>
      <w:hyperlink r:id="rId230" w:tooltip="Ливадийский дворец" w:history="1">
        <w:r>
          <w:rPr>
            <w:rStyle w:val="a8"/>
            <w:rFonts w:ascii="Arial" w:hAnsi="Arial" w:cs="Arial"/>
            <w:color w:val="0B0080"/>
            <w:sz w:val="21"/>
            <w:szCs w:val="21"/>
          </w:rPr>
          <w:t>дворец</w:t>
        </w:r>
      </w:hyperlink>
      <w:r>
        <w:rPr>
          <w:rFonts w:ascii="Arial" w:hAnsi="Arial" w:cs="Arial"/>
          <w:color w:val="252525"/>
          <w:sz w:val="21"/>
          <w:szCs w:val="21"/>
        </w:rPr>
        <w:t>, причастил императора</w:t>
      </w:r>
      <w:r>
        <w:rPr>
          <w:rStyle w:val="apple-converted-space"/>
          <w:rFonts w:ascii="Arial" w:hAnsi="Arial" w:cs="Arial"/>
          <w:color w:val="252525"/>
          <w:sz w:val="21"/>
          <w:szCs w:val="21"/>
        </w:rPr>
        <w:t> </w:t>
      </w:r>
      <w:hyperlink r:id="rId231" w:tooltip="Евхаристия" w:history="1">
        <w:r>
          <w:rPr>
            <w:rStyle w:val="a8"/>
            <w:rFonts w:ascii="Arial" w:hAnsi="Arial" w:cs="Arial"/>
            <w:color w:val="0B0080"/>
            <w:sz w:val="21"/>
            <w:szCs w:val="21"/>
          </w:rPr>
          <w:t>Святых Таин</w:t>
        </w:r>
      </w:hyperlink>
      <w:r>
        <w:rPr>
          <w:rFonts w:ascii="Arial" w:hAnsi="Arial" w:cs="Arial"/>
          <w:color w:val="252525"/>
          <w:sz w:val="21"/>
          <w:szCs w:val="21"/>
        </w:rPr>
        <w:t>; 20 октября, в последние часы жизни императора, помазал его тело</w:t>
      </w:r>
      <w:r>
        <w:rPr>
          <w:rStyle w:val="apple-converted-space"/>
          <w:rFonts w:ascii="Arial" w:hAnsi="Arial" w:cs="Arial"/>
          <w:color w:val="252525"/>
          <w:sz w:val="21"/>
          <w:szCs w:val="21"/>
        </w:rPr>
        <w:t> </w:t>
      </w:r>
      <w:hyperlink r:id="rId232" w:tooltip="Елей" w:history="1">
        <w:r>
          <w:rPr>
            <w:rStyle w:val="a8"/>
            <w:rFonts w:ascii="Arial" w:hAnsi="Arial" w:cs="Arial"/>
            <w:color w:val="0B0080"/>
            <w:sz w:val="21"/>
            <w:szCs w:val="21"/>
          </w:rPr>
          <w:t>елеем</w:t>
        </w:r>
      </w:hyperlink>
      <w:r>
        <w:rPr>
          <w:rStyle w:val="apple-converted-space"/>
          <w:rFonts w:ascii="Arial" w:hAnsi="Arial" w:cs="Arial"/>
          <w:color w:val="252525"/>
          <w:sz w:val="21"/>
          <w:szCs w:val="21"/>
        </w:rPr>
        <w:t> </w:t>
      </w:r>
      <w:r>
        <w:rPr>
          <w:rFonts w:ascii="Arial" w:hAnsi="Arial" w:cs="Arial"/>
          <w:color w:val="252525"/>
          <w:sz w:val="21"/>
          <w:szCs w:val="21"/>
        </w:rPr>
        <w:t>из</w:t>
      </w:r>
      <w:r>
        <w:rPr>
          <w:rStyle w:val="apple-converted-space"/>
          <w:rFonts w:ascii="Arial" w:hAnsi="Arial" w:cs="Arial"/>
          <w:color w:val="252525"/>
          <w:sz w:val="21"/>
          <w:szCs w:val="21"/>
        </w:rPr>
        <w:t> </w:t>
      </w:r>
      <w:hyperlink r:id="rId233" w:tooltip="Лампада" w:history="1">
        <w:r>
          <w:rPr>
            <w:rStyle w:val="a8"/>
            <w:rFonts w:ascii="Arial" w:hAnsi="Arial" w:cs="Arial"/>
            <w:color w:val="0B0080"/>
            <w:sz w:val="21"/>
            <w:szCs w:val="21"/>
          </w:rPr>
          <w:t>лампады</w:t>
        </w:r>
      </w:hyperlink>
      <w:hyperlink r:id="rId234" w:anchor="cite_note-47" w:history="1">
        <w:r>
          <w:rPr>
            <w:rStyle w:val="a8"/>
            <w:rFonts w:ascii="Arial" w:hAnsi="Arial" w:cs="Arial"/>
            <w:color w:val="0B0080"/>
            <w:sz w:val="21"/>
            <w:szCs w:val="21"/>
            <w:vertAlign w:val="superscript"/>
          </w:rPr>
          <w:t>[47]</w:t>
        </w:r>
      </w:hyperlink>
      <w:r>
        <w:rPr>
          <w:rFonts w:ascii="Arial" w:hAnsi="Arial" w:cs="Arial"/>
          <w:color w:val="252525"/>
          <w:sz w:val="21"/>
          <w:szCs w:val="21"/>
        </w:rPr>
        <w:t>, после чего, по просьбе умирающего, возложил свои руки на его голову</w:t>
      </w:r>
      <w:hyperlink r:id="rId235" w:anchor="cite_note-48" w:history="1">
        <w:r>
          <w:rPr>
            <w:rStyle w:val="a8"/>
            <w:rFonts w:ascii="Arial" w:hAnsi="Arial" w:cs="Arial"/>
            <w:color w:val="0B0080"/>
            <w:sz w:val="21"/>
            <w:szCs w:val="21"/>
            <w:vertAlign w:val="superscript"/>
          </w:rPr>
          <w:t>[48]</w:t>
        </w:r>
      </w:hyperlink>
      <w:r>
        <w:rPr>
          <w:rFonts w:ascii="Arial" w:hAnsi="Arial" w:cs="Arial"/>
          <w:color w:val="252525"/>
          <w:sz w:val="21"/>
          <w:szCs w:val="21"/>
        </w:rPr>
        <w:t>. Пребывание у одра умирающего царя способствовало дальнейшему росту его популярности в обществе. В то же время, после смерти Александра III о. Иоанн более не приглашался к императору и императрице.</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 мнению исследователя</w:t>
      </w:r>
      <w:r>
        <w:rPr>
          <w:rStyle w:val="apple-converted-space"/>
          <w:rFonts w:ascii="Arial" w:hAnsi="Arial" w:cs="Arial"/>
          <w:color w:val="252525"/>
          <w:sz w:val="21"/>
          <w:szCs w:val="21"/>
        </w:rPr>
        <w:t> </w:t>
      </w:r>
      <w:hyperlink r:id="rId236" w:tooltip="Киценко, Надежда Борисовна" w:history="1">
        <w:r>
          <w:rPr>
            <w:rStyle w:val="a8"/>
            <w:rFonts w:ascii="Arial" w:hAnsi="Arial" w:cs="Arial"/>
            <w:color w:val="0B0080"/>
            <w:sz w:val="21"/>
            <w:szCs w:val="21"/>
          </w:rPr>
          <w:t>Надежды Киценко</w:t>
        </w:r>
      </w:hyperlink>
      <w:r>
        <w:rPr>
          <w:rFonts w:ascii="Arial" w:hAnsi="Arial" w:cs="Arial"/>
          <w:color w:val="252525"/>
          <w:sz w:val="21"/>
          <w:szCs w:val="21"/>
        </w:rPr>
        <w:t>, основанному на записях в его личном дневнике</w:t>
      </w:r>
      <w:hyperlink r:id="rId237" w:anchor="cite_note-49" w:history="1">
        <w:r>
          <w:rPr>
            <w:rStyle w:val="a8"/>
            <w:rFonts w:ascii="Arial" w:hAnsi="Arial" w:cs="Arial"/>
            <w:color w:val="0B0080"/>
            <w:sz w:val="21"/>
            <w:szCs w:val="21"/>
            <w:vertAlign w:val="superscript"/>
          </w:rPr>
          <w:t>[49]</w:t>
        </w:r>
      </w:hyperlink>
      <w:r>
        <w:rPr>
          <w:rFonts w:ascii="Arial" w:hAnsi="Arial" w:cs="Arial"/>
          <w:color w:val="252525"/>
          <w:sz w:val="21"/>
          <w:szCs w:val="21"/>
        </w:rPr>
        <w:t>, пребывание в Ливадии (а также публикация в печати состоявшегося, согласно изложению самого о. Иоанна, между ним и царём диалога</w:t>
      </w:r>
      <w:hyperlink r:id="rId238" w:anchor="cite_note-50" w:history="1">
        <w:r>
          <w:rPr>
            <w:rStyle w:val="a8"/>
            <w:rFonts w:ascii="Arial" w:hAnsi="Arial" w:cs="Arial"/>
            <w:color w:val="0B0080"/>
            <w:sz w:val="21"/>
            <w:szCs w:val="21"/>
            <w:vertAlign w:val="superscript"/>
          </w:rPr>
          <w:t>[50]</w:t>
        </w:r>
      </w:hyperlink>
      <w:r>
        <w:rPr>
          <w:rFonts w:ascii="Arial" w:hAnsi="Arial" w:cs="Arial"/>
          <w:color w:val="252525"/>
          <w:sz w:val="21"/>
          <w:szCs w:val="21"/>
        </w:rPr>
        <w:t>) сделало о. Иоанна неуязвимым для имевших до того место критики со стороны священноначалия и попыток усмирить его; кроме того, оно окончательно сформировало политическое мировоззрение о. Иоанна, в котором</w:t>
      </w:r>
      <w:r>
        <w:rPr>
          <w:rStyle w:val="apple-converted-space"/>
          <w:rFonts w:ascii="Arial" w:hAnsi="Arial" w:cs="Arial"/>
          <w:color w:val="252525"/>
          <w:sz w:val="21"/>
          <w:szCs w:val="21"/>
        </w:rPr>
        <w:t> </w:t>
      </w:r>
      <w:hyperlink r:id="rId239" w:tooltip="Самодержавие" w:history="1">
        <w:r>
          <w:rPr>
            <w:rStyle w:val="a8"/>
            <w:rFonts w:ascii="Arial" w:hAnsi="Arial" w:cs="Arial"/>
            <w:color w:val="0B0080"/>
            <w:sz w:val="21"/>
            <w:szCs w:val="21"/>
          </w:rPr>
          <w:t>самодержавие</w:t>
        </w:r>
      </w:hyperlink>
      <w:r>
        <w:rPr>
          <w:rStyle w:val="apple-converted-space"/>
          <w:rFonts w:ascii="Arial" w:hAnsi="Arial" w:cs="Arial"/>
          <w:color w:val="252525"/>
          <w:sz w:val="21"/>
          <w:szCs w:val="21"/>
        </w:rPr>
        <w:t> </w:t>
      </w:r>
      <w:r>
        <w:rPr>
          <w:rFonts w:ascii="Arial" w:hAnsi="Arial" w:cs="Arial"/>
          <w:color w:val="252525"/>
          <w:sz w:val="21"/>
          <w:szCs w:val="21"/>
        </w:rPr>
        <w:t>было абсолютным религиозно-политическим идеалом.</w:t>
      </w:r>
    </w:p>
    <w:p w:rsidR="00CA6EDA" w:rsidRDefault="00CA6EDA" w:rsidP="00CA6EDA">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eastAsiaTheme="majorEastAsia" w:hAnsi="Arial" w:cs="Arial"/>
          <w:color w:val="000000"/>
          <w:sz w:val="21"/>
          <w:szCs w:val="21"/>
        </w:rPr>
        <w:t>На коронации Николая II</w:t>
      </w:r>
      <w:r>
        <w:rPr>
          <w:rStyle w:val="mw-editsection-bracket"/>
          <w:rFonts w:ascii="Arial" w:hAnsi="Arial" w:cs="Arial"/>
          <w:b w:val="0"/>
          <w:bCs w:val="0"/>
          <w:color w:val="555555"/>
        </w:rPr>
        <w:t>[</w:t>
      </w:r>
      <w:hyperlink r:id="rId240" w:tooltip="Редактировать раздел «На коронации Николая II»" w:history="1">
        <w:r>
          <w:rPr>
            <w:rStyle w:val="a8"/>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241" w:tooltip="Редактировать раздел «На коронации Николая II»" w:history="1">
        <w:r>
          <w:rPr>
            <w:rStyle w:val="a8"/>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14 мая</w:t>
      </w:r>
      <w:r>
        <w:rPr>
          <w:rStyle w:val="apple-converted-space"/>
          <w:rFonts w:ascii="Arial" w:hAnsi="Arial" w:cs="Arial"/>
          <w:color w:val="252525"/>
          <w:sz w:val="21"/>
          <w:szCs w:val="21"/>
        </w:rPr>
        <w:t> </w:t>
      </w:r>
      <w:hyperlink r:id="rId242" w:tooltip="1896 год" w:history="1">
        <w:r>
          <w:rPr>
            <w:rStyle w:val="a8"/>
            <w:rFonts w:ascii="Arial" w:hAnsi="Arial" w:cs="Arial"/>
            <w:color w:val="0B0080"/>
            <w:sz w:val="21"/>
            <w:szCs w:val="21"/>
          </w:rPr>
          <w:t>1896 года</w:t>
        </w:r>
      </w:hyperlink>
      <w:r>
        <w:rPr>
          <w:rStyle w:val="apple-converted-space"/>
          <w:rFonts w:ascii="Arial" w:hAnsi="Arial" w:cs="Arial"/>
          <w:color w:val="252525"/>
          <w:sz w:val="21"/>
          <w:szCs w:val="21"/>
        </w:rPr>
        <w:t> </w:t>
      </w:r>
      <w:r>
        <w:rPr>
          <w:rFonts w:ascii="Arial" w:hAnsi="Arial" w:cs="Arial"/>
          <w:color w:val="252525"/>
          <w:sz w:val="21"/>
          <w:szCs w:val="21"/>
        </w:rPr>
        <w:t>в</w:t>
      </w:r>
      <w:r>
        <w:rPr>
          <w:rStyle w:val="apple-converted-space"/>
          <w:rFonts w:ascii="Arial" w:hAnsi="Arial" w:cs="Arial"/>
          <w:color w:val="252525"/>
          <w:sz w:val="21"/>
          <w:szCs w:val="21"/>
        </w:rPr>
        <w:t> </w:t>
      </w:r>
      <w:hyperlink r:id="rId243" w:tooltip="Успенский собор (Москва)" w:history="1">
        <w:r>
          <w:rPr>
            <w:rStyle w:val="a8"/>
            <w:rFonts w:ascii="Arial" w:hAnsi="Arial" w:cs="Arial"/>
            <w:color w:val="0B0080"/>
            <w:sz w:val="21"/>
            <w:szCs w:val="21"/>
          </w:rPr>
          <w:t>Успенском соборе</w:t>
        </w:r>
      </w:hyperlink>
      <w:r>
        <w:rPr>
          <w:rStyle w:val="apple-converted-space"/>
          <w:rFonts w:ascii="Arial" w:hAnsi="Arial" w:cs="Arial"/>
          <w:color w:val="252525"/>
          <w:sz w:val="21"/>
          <w:szCs w:val="21"/>
        </w:rPr>
        <w:t> </w:t>
      </w:r>
      <w:hyperlink r:id="rId244" w:tooltip="Московский Кремль" w:history="1">
        <w:r>
          <w:rPr>
            <w:rStyle w:val="a8"/>
            <w:rFonts w:ascii="Arial" w:hAnsi="Arial" w:cs="Arial"/>
            <w:color w:val="0B0080"/>
            <w:sz w:val="21"/>
            <w:szCs w:val="21"/>
          </w:rPr>
          <w:t>Московского Кремля</w:t>
        </w:r>
      </w:hyperlink>
      <w:r>
        <w:rPr>
          <w:rFonts w:ascii="Arial" w:hAnsi="Arial" w:cs="Arial"/>
          <w:color w:val="252525"/>
          <w:sz w:val="21"/>
          <w:szCs w:val="21"/>
        </w:rPr>
        <w:t>, среди некоторых иных лиц белого духовенства, принимал участие в служении литургии, которая последовала сразу по совершении обряда</w:t>
      </w:r>
      <w:r>
        <w:rPr>
          <w:rStyle w:val="apple-converted-space"/>
          <w:rFonts w:ascii="Arial" w:hAnsi="Arial" w:cs="Arial"/>
          <w:color w:val="252525"/>
          <w:sz w:val="21"/>
          <w:szCs w:val="21"/>
        </w:rPr>
        <w:t> </w:t>
      </w:r>
      <w:hyperlink r:id="rId245" w:tooltip="Коронация Николая II и Александры Фёдоровны" w:history="1">
        <w:r>
          <w:rPr>
            <w:rStyle w:val="a8"/>
            <w:rFonts w:ascii="Arial" w:hAnsi="Arial" w:cs="Arial"/>
            <w:color w:val="0B0080"/>
            <w:sz w:val="21"/>
            <w:szCs w:val="21"/>
          </w:rPr>
          <w:t>священного коронования</w:t>
        </w:r>
      </w:hyperlink>
      <w:r>
        <w:rPr>
          <w:rStyle w:val="apple-converted-space"/>
          <w:rFonts w:ascii="Arial" w:hAnsi="Arial" w:cs="Arial"/>
          <w:color w:val="252525"/>
          <w:sz w:val="21"/>
          <w:szCs w:val="21"/>
        </w:rPr>
        <w:t> </w:t>
      </w:r>
      <w:r>
        <w:rPr>
          <w:rFonts w:ascii="Arial" w:hAnsi="Arial" w:cs="Arial"/>
          <w:color w:val="252525"/>
          <w:sz w:val="21"/>
          <w:szCs w:val="21"/>
        </w:rPr>
        <w:t>императора</w:t>
      </w:r>
      <w:r>
        <w:rPr>
          <w:rStyle w:val="apple-converted-space"/>
          <w:rFonts w:ascii="Arial" w:hAnsi="Arial" w:cs="Arial"/>
          <w:color w:val="252525"/>
          <w:sz w:val="21"/>
          <w:szCs w:val="21"/>
        </w:rPr>
        <w:t> </w:t>
      </w:r>
      <w:hyperlink r:id="rId246" w:tooltip="Николай II" w:history="1">
        <w:r>
          <w:rPr>
            <w:rStyle w:val="a8"/>
            <w:rFonts w:ascii="Arial" w:hAnsi="Arial" w:cs="Arial"/>
            <w:color w:val="0B0080"/>
            <w:sz w:val="21"/>
            <w:szCs w:val="21"/>
          </w:rPr>
          <w:t>Николая II</w:t>
        </w:r>
      </w:hyperlink>
      <w:r>
        <w:rPr>
          <w:rStyle w:val="apple-converted-space"/>
          <w:rFonts w:ascii="Arial" w:hAnsi="Arial" w:cs="Arial"/>
          <w:color w:val="252525"/>
          <w:sz w:val="21"/>
          <w:szCs w:val="21"/>
        </w:rPr>
        <w:t> </w:t>
      </w:r>
      <w:r>
        <w:rPr>
          <w:rFonts w:ascii="Arial" w:hAnsi="Arial" w:cs="Arial"/>
          <w:color w:val="252525"/>
          <w:sz w:val="21"/>
          <w:szCs w:val="21"/>
        </w:rPr>
        <w:t>и императрицы</w:t>
      </w:r>
      <w:r>
        <w:rPr>
          <w:rStyle w:val="apple-converted-space"/>
          <w:rFonts w:ascii="Arial" w:hAnsi="Arial" w:cs="Arial"/>
          <w:color w:val="252525"/>
          <w:sz w:val="21"/>
          <w:szCs w:val="21"/>
        </w:rPr>
        <w:t> </w:t>
      </w:r>
      <w:hyperlink r:id="rId247" w:tooltip="Александра Фёдоровна (жена Николая II)" w:history="1">
        <w:r>
          <w:rPr>
            <w:rStyle w:val="a8"/>
            <w:rFonts w:ascii="Arial" w:hAnsi="Arial" w:cs="Arial"/>
            <w:color w:val="0B0080"/>
            <w:sz w:val="21"/>
            <w:szCs w:val="21"/>
          </w:rPr>
          <w:t>Александры Феодоровны</w:t>
        </w:r>
      </w:hyperlink>
      <w:hyperlink r:id="rId248" w:anchor="cite_note-51" w:history="1">
        <w:r>
          <w:rPr>
            <w:rStyle w:val="a8"/>
            <w:rFonts w:ascii="Arial" w:hAnsi="Arial" w:cs="Arial"/>
            <w:color w:val="0B0080"/>
            <w:sz w:val="21"/>
            <w:szCs w:val="21"/>
            <w:vertAlign w:val="superscript"/>
          </w:rPr>
          <w:t>[51]</w:t>
        </w:r>
      </w:hyperlink>
      <w:r>
        <w:rPr>
          <w:rFonts w:ascii="Arial" w:hAnsi="Arial" w:cs="Arial"/>
          <w:color w:val="252525"/>
          <w:sz w:val="21"/>
          <w:szCs w:val="21"/>
        </w:rPr>
        <w:t>.</w:t>
      </w:r>
    </w:p>
    <w:p w:rsidR="00CA6EDA" w:rsidRDefault="00CA6EDA" w:rsidP="00CA6EDA">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eastAsiaTheme="majorEastAsia" w:hAnsi="Arial" w:cs="Arial"/>
          <w:color w:val="000000"/>
          <w:sz w:val="21"/>
          <w:szCs w:val="21"/>
        </w:rPr>
        <w:t>Посещения Москвы</w:t>
      </w:r>
      <w:r>
        <w:rPr>
          <w:rStyle w:val="mw-editsection-bracket"/>
          <w:rFonts w:ascii="Arial" w:hAnsi="Arial" w:cs="Arial"/>
          <w:b w:val="0"/>
          <w:bCs w:val="0"/>
          <w:color w:val="555555"/>
        </w:rPr>
        <w:t>[</w:t>
      </w:r>
      <w:hyperlink r:id="rId249" w:tooltip="Редактировать раздел «Посещения Москвы»" w:history="1">
        <w:r>
          <w:rPr>
            <w:rStyle w:val="a8"/>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250" w:tooltip="Редактировать раздел «Посещения Москвы»" w:history="1">
        <w:r>
          <w:rPr>
            <w:rStyle w:val="a8"/>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Бывший с сентября 1894 года слушателем</w:t>
      </w:r>
      <w:r>
        <w:rPr>
          <w:rStyle w:val="apple-converted-space"/>
          <w:rFonts w:ascii="Arial" w:hAnsi="Arial" w:cs="Arial"/>
          <w:color w:val="252525"/>
          <w:sz w:val="21"/>
          <w:szCs w:val="21"/>
        </w:rPr>
        <w:t> </w:t>
      </w:r>
      <w:hyperlink r:id="rId251" w:tooltip="МГУ" w:history="1">
        <w:r>
          <w:rPr>
            <w:rStyle w:val="a8"/>
            <w:rFonts w:ascii="Arial" w:hAnsi="Arial" w:cs="Arial"/>
            <w:color w:val="0B0080"/>
            <w:sz w:val="21"/>
            <w:szCs w:val="21"/>
          </w:rPr>
          <w:t>Московского университета</w:t>
        </w:r>
      </w:hyperlink>
      <w:r>
        <w:rPr>
          <w:rFonts w:ascii="Arial" w:hAnsi="Arial" w:cs="Arial"/>
          <w:color w:val="252525"/>
          <w:sz w:val="21"/>
          <w:szCs w:val="21"/>
        </w:rPr>
        <w:t>, почитатель отца Иоанна Н. Ястребов, будучи в</w:t>
      </w:r>
      <w:r>
        <w:rPr>
          <w:rStyle w:val="apple-converted-space"/>
          <w:rFonts w:ascii="Arial" w:hAnsi="Arial" w:cs="Arial"/>
          <w:color w:val="252525"/>
          <w:sz w:val="21"/>
          <w:szCs w:val="21"/>
        </w:rPr>
        <w:t> </w:t>
      </w:r>
      <w:hyperlink r:id="rId252" w:tooltip="Белая эмиграция" w:history="1">
        <w:r>
          <w:rPr>
            <w:rStyle w:val="a8"/>
            <w:rFonts w:ascii="Arial" w:hAnsi="Arial" w:cs="Arial"/>
            <w:color w:val="0B0080"/>
            <w:sz w:val="21"/>
            <w:szCs w:val="21"/>
          </w:rPr>
          <w:t>эмиграции</w:t>
        </w:r>
      </w:hyperlink>
      <w:r>
        <w:rPr>
          <w:rStyle w:val="apple-converted-space"/>
          <w:rFonts w:ascii="Arial" w:hAnsi="Arial" w:cs="Arial"/>
          <w:color w:val="252525"/>
          <w:sz w:val="21"/>
          <w:szCs w:val="21"/>
        </w:rPr>
        <w:t> </w:t>
      </w:r>
      <w:r>
        <w:rPr>
          <w:rFonts w:ascii="Arial" w:hAnsi="Arial" w:cs="Arial"/>
          <w:color w:val="252525"/>
          <w:sz w:val="21"/>
          <w:szCs w:val="21"/>
        </w:rPr>
        <w:t>опубликовал свои воспоминания о регулярных (в среднем не менее одного раза в месяц) посещениях</w:t>
      </w:r>
      <w:r>
        <w:rPr>
          <w:rStyle w:val="apple-converted-space"/>
          <w:rFonts w:ascii="Arial" w:hAnsi="Arial" w:cs="Arial"/>
          <w:color w:val="252525"/>
          <w:sz w:val="21"/>
          <w:szCs w:val="21"/>
        </w:rPr>
        <w:t> </w:t>
      </w:r>
      <w:hyperlink r:id="rId253" w:tooltip="Москва" w:history="1">
        <w:r>
          <w:rPr>
            <w:rStyle w:val="a8"/>
            <w:rFonts w:ascii="Arial" w:hAnsi="Arial" w:cs="Arial"/>
            <w:color w:val="0B0080"/>
            <w:sz w:val="21"/>
            <w:szCs w:val="21"/>
          </w:rPr>
          <w:t>Москвы</w:t>
        </w:r>
      </w:hyperlink>
      <w:r>
        <w:rPr>
          <w:rStyle w:val="apple-converted-space"/>
          <w:rFonts w:ascii="Arial" w:hAnsi="Arial" w:cs="Arial"/>
          <w:color w:val="252525"/>
          <w:sz w:val="21"/>
          <w:szCs w:val="21"/>
        </w:rPr>
        <w:t> </w:t>
      </w:r>
      <w:r>
        <w:rPr>
          <w:rFonts w:ascii="Arial" w:hAnsi="Arial" w:cs="Arial"/>
          <w:color w:val="252525"/>
          <w:sz w:val="21"/>
          <w:szCs w:val="21"/>
        </w:rPr>
        <w:t>Иоанном Сергиевым в тот период, — которые всегда проходили в будничный день (в пределах одного дня, без ночёвки). Прибывал в Москву утренним скорым или курьерским поездом</w:t>
      </w:r>
      <w:r>
        <w:rPr>
          <w:rStyle w:val="apple-converted-space"/>
          <w:rFonts w:ascii="Arial" w:hAnsi="Arial" w:cs="Arial"/>
          <w:color w:val="252525"/>
          <w:sz w:val="21"/>
          <w:szCs w:val="21"/>
        </w:rPr>
        <w:t> </w:t>
      </w:r>
      <w:hyperlink r:id="rId254" w:tooltip="Николаевская железная дорога" w:history="1">
        <w:r>
          <w:rPr>
            <w:rStyle w:val="a8"/>
            <w:rFonts w:ascii="Arial" w:hAnsi="Arial" w:cs="Arial"/>
            <w:color w:val="0B0080"/>
            <w:sz w:val="21"/>
            <w:szCs w:val="21"/>
          </w:rPr>
          <w:t>Николаевской дороги</w:t>
        </w:r>
      </w:hyperlink>
      <w:r>
        <w:rPr>
          <w:rFonts w:ascii="Arial" w:hAnsi="Arial" w:cs="Arial"/>
          <w:color w:val="252525"/>
          <w:sz w:val="21"/>
          <w:szCs w:val="21"/>
        </w:rPr>
        <w:t>; его приезд всегда держался в секрете, а допуск в храм (всегда домовый или иногда монастырский), где он имел служить (всегда со своим псаломщиком Пельдсом), был только по билетам</w:t>
      </w:r>
      <w:hyperlink r:id="rId255" w:anchor="cite_note-J1-52" w:history="1">
        <w:r>
          <w:rPr>
            <w:rStyle w:val="a8"/>
            <w:rFonts w:ascii="Arial" w:hAnsi="Arial" w:cs="Arial"/>
            <w:color w:val="0B0080"/>
            <w:sz w:val="21"/>
            <w:szCs w:val="21"/>
            <w:vertAlign w:val="superscript"/>
          </w:rPr>
          <w:t>[52]</w:t>
        </w:r>
      </w:hyperlink>
      <w:r>
        <w:rPr>
          <w:rFonts w:ascii="Arial" w:hAnsi="Arial" w:cs="Arial"/>
          <w:color w:val="252525"/>
          <w:sz w:val="21"/>
          <w:szCs w:val="21"/>
        </w:rPr>
        <w:t>. На вокзале его встречала в</w:t>
      </w:r>
      <w:r>
        <w:rPr>
          <w:rStyle w:val="apple-converted-space"/>
          <w:rFonts w:ascii="Arial" w:hAnsi="Arial" w:cs="Arial"/>
          <w:color w:val="252525"/>
          <w:sz w:val="21"/>
          <w:szCs w:val="21"/>
        </w:rPr>
        <w:t> </w:t>
      </w:r>
      <w:hyperlink r:id="rId256" w:tooltip="Карета" w:history="1">
        <w:r>
          <w:rPr>
            <w:rStyle w:val="a8"/>
            <w:rFonts w:ascii="Arial" w:hAnsi="Arial" w:cs="Arial"/>
            <w:color w:val="0B0080"/>
            <w:sz w:val="21"/>
            <w:szCs w:val="21"/>
          </w:rPr>
          <w:t>карете</w:t>
        </w:r>
      </w:hyperlink>
      <w:r>
        <w:rPr>
          <w:rStyle w:val="apple-converted-space"/>
          <w:rFonts w:ascii="Arial" w:hAnsi="Arial" w:cs="Arial"/>
          <w:color w:val="252525"/>
          <w:sz w:val="21"/>
          <w:szCs w:val="21"/>
        </w:rPr>
        <w:t> </w:t>
      </w:r>
      <w:r>
        <w:rPr>
          <w:rFonts w:ascii="Arial" w:hAnsi="Arial" w:cs="Arial"/>
          <w:color w:val="252525"/>
          <w:sz w:val="21"/>
          <w:szCs w:val="21"/>
        </w:rPr>
        <w:t>(и с отдельной коляской для Пельдса) вдова-купчиха Софья Яковлевна Бурхард, заведовавшая посещениями Сергиева в Москве, и чины жандармской полиции; с вокзала он сразу ехал в ту или иную церковь для служения литургии; потом посещал знакомых, больных (по списку Бурхард); отбывал из Москвы более торжественно и публично чрез парадные комнаты</w:t>
      </w:r>
      <w:r>
        <w:rPr>
          <w:rStyle w:val="apple-converted-space"/>
          <w:rFonts w:ascii="Arial" w:hAnsi="Arial" w:cs="Arial"/>
          <w:color w:val="252525"/>
          <w:sz w:val="21"/>
          <w:szCs w:val="21"/>
        </w:rPr>
        <w:t> </w:t>
      </w:r>
      <w:hyperlink r:id="rId257" w:tooltip="Ленинградский вокзал" w:history="1">
        <w:r>
          <w:rPr>
            <w:rStyle w:val="a8"/>
            <w:rFonts w:ascii="Arial" w:hAnsi="Arial" w:cs="Arial"/>
            <w:color w:val="0B0080"/>
            <w:sz w:val="21"/>
            <w:szCs w:val="21"/>
          </w:rPr>
          <w:t>Николаевского вокзала</w:t>
        </w:r>
      </w:hyperlink>
      <w:hyperlink r:id="rId258" w:anchor="cite_note-J1-52" w:history="1">
        <w:r>
          <w:rPr>
            <w:rStyle w:val="a8"/>
            <w:rFonts w:ascii="Arial" w:hAnsi="Arial" w:cs="Arial"/>
            <w:color w:val="0B0080"/>
            <w:sz w:val="21"/>
            <w:szCs w:val="21"/>
            <w:vertAlign w:val="superscript"/>
          </w:rPr>
          <w:t>[52]</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Хозяин дома, который посетил Иоанн Сергиев (обычно в частных домах он совершал водосвятный молебен по особому чину: значительно сокращённому и с добавлением своих собственных молитв), после «чаю» («стол, богато и красиво уставленный всякими яствами»</w:t>
      </w:r>
      <w:hyperlink r:id="rId259" w:anchor="cite_note-J2-53" w:history="1">
        <w:r>
          <w:rPr>
            <w:rStyle w:val="a8"/>
            <w:rFonts w:ascii="Arial" w:hAnsi="Arial" w:cs="Arial"/>
            <w:color w:val="0B0080"/>
            <w:sz w:val="21"/>
            <w:szCs w:val="21"/>
            <w:vertAlign w:val="superscript"/>
          </w:rPr>
          <w:t>[53]</w:t>
        </w:r>
      </w:hyperlink>
      <w:r>
        <w:rPr>
          <w:rFonts w:ascii="Arial" w:hAnsi="Arial" w:cs="Arial"/>
          <w:color w:val="252525"/>
          <w:sz w:val="21"/>
          <w:szCs w:val="21"/>
        </w:rPr>
        <w:t>) передавал ему при прощании в конверте некоторую сумму денег, количество которых, по свидетельству Ястребова, никогда не интересовало о. Иоанна, хотя он никогда не отказывался от платы (Ястребов писал, что знал лиц, вручивших ему за посещение 500 руб и тех, кто давал 5 руб)</w:t>
      </w:r>
      <w:hyperlink r:id="rId260" w:anchor="cite_note-J2-53" w:history="1">
        <w:r>
          <w:rPr>
            <w:rStyle w:val="a8"/>
            <w:rFonts w:ascii="Arial" w:hAnsi="Arial" w:cs="Arial"/>
            <w:color w:val="0B0080"/>
            <w:sz w:val="21"/>
            <w:szCs w:val="21"/>
            <w:vertAlign w:val="superscript"/>
          </w:rPr>
          <w:t>[53]</w:t>
        </w:r>
      </w:hyperlink>
      <w:r>
        <w:rPr>
          <w:rFonts w:ascii="Arial" w:hAnsi="Arial" w:cs="Arial"/>
          <w:color w:val="252525"/>
          <w:sz w:val="21"/>
          <w:szCs w:val="21"/>
        </w:rPr>
        <w:t>. Проезд из Кронштадта в Москву и обратно в отдельном купе (130 руб) оплачивался тем лицом, которое специально приглашало его и к которому в таком случае делался первый визит после церковного богослужения; карета (30 руб) оплачивалась богатой вдовой статского советника Марией Павловной Дюгамель</w:t>
      </w:r>
      <w:hyperlink r:id="rId261" w:anchor="cite_note-J2-53" w:history="1">
        <w:r>
          <w:rPr>
            <w:rStyle w:val="a8"/>
            <w:rFonts w:ascii="Arial" w:hAnsi="Arial" w:cs="Arial"/>
            <w:color w:val="0B0080"/>
            <w:sz w:val="21"/>
            <w:szCs w:val="21"/>
            <w:vertAlign w:val="superscript"/>
          </w:rPr>
          <w:t>[53]</w:t>
        </w:r>
      </w:hyperlink>
      <w:r>
        <w:rPr>
          <w:rStyle w:val="apple-converted-space"/>
          <w:rFonts w:ascii="Arial" w:hAnsi="Arial" w:cs="Arial"/>
          <w:color w:val="252525"/>
          <w:sz w:val="21"/>
          <w:szCs w:val="21"/>
        </w:rPr>
        <w:t> </w:t>
      </w:r>
      <w:r>
        <w:rPr>
          <w:rFonts w:ascii="Arial" w:hAnsi="Arial" w:cs="Arial"/>
          <w:color w:val="252525"/>
          <w:sz w:val="21"/>
          <w:szCs w:val="21"/>
        </w:rPr>
        <w:t>(† 10 сентября</w:t>
      </w:r>
      <w:r>
        <w:rPr>
          <w:rStyle w:val="apple-converted-space"/>
          <w:rFonts w:ascii="Arial" w:hAnsi="Arial" w:cs="Arial"/>
          <w:color w:val="252525"/>
          <w:sz w:val="21"/>
          <w:szCs w:val="21"/>
        </w:rPr>
        <w:t> </w:t>
      </w:r>
      <w:hyperlink r:id="rId262" w:tooltip="1907" w:history="1">
        <w:r>
          <w:rPr>
            <w:rStyle w:val="a8"/>
            <w:rFonts w:ascii="Arial" w:hAnsi="Arial" w:cs="Arial"/>
            <w:color w:val="0B0080"/>
            <w:sz w:val="21"/>
            <w:szCs w:val="21"/>
          </w:rPr>
          <w:t>1907</w:t>
        </w:r>
      </w:hyperlink>
      <w:r>
        <w:rPr>
          <w:rFonts w:ascii="Arial" w:hAnsi="Arial" w:cs="Arial"/>
          <w:color w:val="252525"/>
          <w:sz w:val="21"/>
          <w:szCs w:val="21"/>
        </w:rPr>
        <w:t>), у которой в особняке на</w:t>
      </w:r>
      <w:r>
        <w:rPr>
          <w:rStyle w:val="apple-converted-space"/>
          <w:rFonts w:ascii="Arial" w:hAnsi="Arial" w:cs="Arial"/>
          <w:color w:val="252525"/>
          <w:sz w:val="21"/>
          <w:szCs w:val="21"/>
        </w:rPr>
        <w:t> </w:t>
      </w:r>
      <w:hyperlink r:id="rId263" w:tooltip="Никитский бульвар" w:history="1">
        <w:r>
          <w:rPr>
            <w:rStyle w:val="a8"/>
            <w:rFonts w:ascii="Arial" w:hAnsi="Arial" w:cs="Arial"/>
            <w:color w:val="0B0080"/>
            <w:sz w:val="21"/>
            <w:szCs w:val="21"/>
          </w:rPr>
          <w:t>Никитском бульваре</w:t>
        </w:r>
      </w:hyperlink>
      <w:r>
        <w:rPr>
          <w:rStyle w:val="apple-converted-space"/>
          <w:rFonts w:ascii="Arial" w:hAnsi="Arial" w:cs="Arial"/>
          <w:color w:val="252525"/>
          <w:sz w:val="21"/>
          <w:szCs w:val="21"/>
        </w:rPr>
        <w:t> </w:t>
      </w:r>
      <w:r>
        <w:rPr>
          <w:rFonts w:ascii="Arial" w:hAnsi="Arial" w:cs="Arial"/>
          <w:color w:val="252525"/>
          <w:sz w:val="21"/>
          <w:szCs w:val="21"/>
        </w:rPr>
        <w:t>он всегда обедал и немного отдыхал. К служению литургии обычно приглашались те или иные лица из московского духовенства, но неизменно — протоиерей Благовещенской, что на Житном дворе в Кремле, церкви (не сохранилась) Николай Константинович Лебедев</w:t>
      </w:r>
      <w:hyperlink r:id="rId264" w:anchor="cite_note-54" w:history="1">
        <w:r>
          <w:rPr>
            <w:rStyle w:val="a8"/>
            <w:rFonts w:ascii="Arial" w:hAnsi="Arial" w:cs="Arial"/>
            <w:color w:val="0B0080"/>
            <w:sz w:val="21"/>
            <w:szCs w:val="21"/>
            <w:vertAlign w:val="superscript"/>
          </w:rPr>
          <w:t>[54]</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На обед в доме Дюгамель, дружба с которой восходила к дням юности Сергиева, когда она помогала ему материально</w:t>
      </w:r>
      <w:hyperlink r:id="rId265" w:anchor="cite_note-J3-55" w:history="1">
        <w:r>
          <w:rPr>
            <w:rStyle w:val="a8"/>
            <w:rFonts w:ascii="Arial" w:hAnsi="Arial" w:cs="Arial"/>
            <w:color w:val="0B0080"/>
            <w:sz w:val="21"/>
            <w:szCs w:val="21"/>
            <w:vertAlign w:val="superscript"/>
          </w:rPr>
          <w:t>[55]</w:t>
        </w:r>
      </w:hyperlink>
      <w:r>
        <w:rPr>
          <w:rFonts w:ascii="Arial" w:hAnsi="Arial" w:cs="Arial"/>
          <w:color w:val="252525"/>
          <w:sz w:val="21"/>
          <w:szCs w:val="21"/>
        </w:rPr>
        <w:t>, обычно (если не было строгого поста) подавались рыбные закуски: селёдка,</w:t>
      </w:r>
      <w:r>
        <w:rPr>
          <w:rStyle w:val="apple-converted-space"/>
          <w:rFonts w:ascii="Arial" w:hAnsi="Arial" w:cs="Arial"/>
          <w:color w:val="252525"/>
          <w:sz w:val="21"/>
          <w:szCs w:val="21"/>
        </w:rPr>
        <w:t> </w:t>
      </w:r>
      <w:hyperlink r:id="rId266" w:tooltip="Сёмга" w:history="1">
        <w:r>
          <w:rPr>
            <w:rStyle w:val="a8"/>
            <w:rFonts w:ascii="Arial" w:hAnsi="Arial" w:cs="Arial"/>
            <w:color w:val="0B0080"/>
            <w:sz w:val="21"/>
            <w:szCs w:val="21"/>
          </w:rPr>
          <w:t>сёмга</w:t>
        </w:r>
      </w:hyperlink>
      <w:r>
        <w:rPr>
          <w:rFonts w:ascii="Arial" w:hAnsi="Arial" w:cs="Arial"/>
          <w:color w:val="252525"/>
          <w:sz w:val="21"/>
          <w:szCs w:val="21"/>
        </w:rPr>
        <w:t>, отварная</w:t>
      </w:r>
      <w:r>
        <w:rPr>
          <w:rStyle w:val="apple-converted-space"/>
          <w:rFonts w:ascii="Arial" w:hAnsi="Arial" w:cs="Arial"/>
          <w:color w:val="252525"/>
          <w:sz w:val="21"/>
          <w:szCs w:val="21"/>
        </w:rPr>
        <w:t> </w:t>
      </w:r>
      <w:hyperlink r:id="rId267" w:tooltip="Белуга" w:history="1">
        <w:r>
          <w:rPr>
            <w:rStyle w:val="a8"/>
            <w:rFonts w:ascii="Arial" w:hAnsi="Arial" w:cs="Arial"/>
            <w:color w:val="0B0080"/>
            <w:sz w:val="21"/>
            <w:szCs w:val="21"/>
          </w:rPr>
          <w:t>белуга</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268" w:tooltip="Икра (кулинария)" w:history="1">
        <w:r>
          <w:rPr>
            <w:rStyle w:val="a8"/>
            <w:rFonts w:ascii="Arial" w:hAnsi="Arial" w:cs="Arial"/>
            <w:color w:val="0B0080"/>
            <w:sz w:val="21"/>
            <w:szCs w:val="21"/>
          </w:rPr>
          <w:t>икра</w:t>
        </w:r>
      </w:hyperlink>
      <w:r>
        <w:rPr>
          <w:rFonts w:ascii="Arial" w:hAnsi="Arial" w:cs="Arial"/>
          <w:color w:val="252525"/>
          <w:sz w:val="21"/>
          <w:szCs w:val="21"/>
        </w:rPr>
        <w:t>; мясного, за исключением бульона из куриных потрохов, он не ел ничего; из вина выпивал 1—2 рюмки «елисеевского»</w:t>
      </w:r>
      <w:r>
        <w:rPr>
          <w:rStyle w:val="apple-converted-space"/>
          <w:rFonts w:ascii="Arial" w:hAnsi="Arial" w:cs="Arial"/>
          <w:color w:val="252525"/>
          <w:sz w:val="21"/>
          <w:szCs w:val="21"/>
        </w:rPr>
        <w:t> </w:t>
      </w:r>
      <w:hyperlink r:id="rId269" w:tooltip="Херес" w:history="1">
        <w:r>
          <w:rPr>
            <w:rStyle w:val="a8"/>
            <w:rFonts w:ascii="Arial" w:hAnsi="Arial" w:cs="Arial"/>
            <w:color w:val="0B0080"/>
            <w:sz w:val="21"/>
            <w:szCs w:val="21"/>
          </w:rPr>
          <w:t>хереса</w:t>
        </w:r>
      </w:hyperlink>
      <w:r>
        <w:rPr>
          <w:rStyle w:val="apple-converted-space"/>
          <w:rFonts w:ascii="Arial" w:hAnsi="Arial" w:cs="Arial"/>
          <w:color w:val="252525"/>
          <w:sz w:val="21"/>
          <w:szCs w:val="21"/>
        </w:rPr>
        <w:t> </w:t>
      </w:r>
      <w:r>
        <w:rPr>
          <w:rFonts w:ascii="Arial" w:hAnsi="Arial" w:cs="Arial"/>
          <w:color w:val="252525"/>
          <w:sz w:val="21"/>
          <w:szCs w:val="21"/>
        </w:rPr>
        <w:t>«Золотой кораблик» — по рекомендации самого</w:t>
      </w:r>
      <w:r>
        <w:rPr>
          <w:rStyle w:val="apple-converted-space"/>
          <w:rFonts w:ascii="Arial" w:hAnsi="Arial" w:cs="Arial"/>
          <w:color w:val="252525"/>
          <w:sz w:val="21"/>
          <w:szCs w:val="21"/>
        </w:rPr>
        <w:t> </w:t>
      </w:r>
      <w:hyperlink r:id="rId270" w:tooltip="Елисеев, Григорий Григорьевич" w:history="1">
        <w:r>
          <w:rPr>
            <w:rStyle w:val="a8"/>
            <w:rFonts w:ascii="Arial" w:hAnsi="Arial" w:cs="Arial"/>
            <w:color w:val="0B0080"/>
            <w:sz w:val="21"/>
            <w:szCs w:val="21"/>
          </w:rPr>
          <w:t>Елисеева</w:t>
        </w:r>
      </w:hyperlink>
      <w:hyperlink r:id="rId271" w:anchor="cite_note-J3-55" w:history="1">
        <w:r>
          <w:rPr>
            <w:rStyle w:val="a8"/>
            <w:rFonts w:ascii="Arial" w:hAnsi="Arial" w:cs="Arial"/>
            <w:color w:val="0B0080"/>
            <w:sz w:val="21"/>
            <w:szCs w:val="21"/>
            <w:vertAlign w:val="superscript"/>
          </w:rPr>
          <w:t>[55]</w:t>
        </w:r>
      </w:hyperlink>
      <w:r>
        <w:rPr>
          <w:rFonts w:ascii="Arial" w:hAnsi="Arial" w:cs="Arial"/>
          <w:color w:val="252525"/>
          <w:sz w:val="21"/>
          <w:szCs w:val="21"/>
        </w:rPr>
        <w:t>. За чашкой кофе в гостиной Дюгамель неизменно читал газету «</w:t>
      </w:r>
      <w:hyperlink r:id="rId272" w:tooltip="Московские ведомости" w:history="1">
        <w:r>
          <w:rPr>
            <w:rStyle w:val="a8"/>
            <w:rFonts w:ascii="Arial" w:hAnsi="Arial" w:cs="Arial"/>
            <w:color w:val="0B0080"/>
            <w:sz w:val="21"/>
            <w:szCs w:val="21"/>
          </w:rPr>
          <w:t>Московские ведомости</w:t>
        </w:r>
      </w:hyperlink>
      <w:r>
        <w:rPr>
          <w:rFonts w:ascii="Arial" w:hAnsi="Arial" w:cs="Arial"/>
          <w:color w:val="252525"/>
          <w:sz w:val="21"/>
          <w:szCs w:val="21"/>
        </w:rPr>
        <w:t>», тогдашний редактор которой</w:t>
      </w:r>
      <w:r>
        <w:rPr>
          <w:rStyle w:val="apple-converted-space"/>
          <w:rFonts w:ascii="Arial" w:hAnsi="Arial" w:cs="Arial"/>
          <w:color w:val="252525"/>
          <w:sz w:val="21"/>
          <w:szCs w:val="21"/>
        </w:rPr>
        <w:t> </w:t>
      </w:r>
      <w:hyperlink r:id="rId273" w:tooltip="Грингмут, Владимир Андреевич" w:history="1">
        <w:r>
          <w:rPr>
            <w:rStyle w:val="a8"/>
            <w:rFonts w:ascii="Arial" w:hAnsi="Arial" w:cs="Arial"/>
            <w:color w:val="0B0080"/>
            <w:sz w:val="21"/>
            <w:szCs w:val="21"/>
          </w:rPr>
          <w:t>Владимир Грингмут</w:t>
        </w:r>
      </w:hyperlink>
      <w:r>
        <w:rPr>
          <w:rFonts w:ascii="Arial" w:hAnsi="Arial" w:cs="Arial"/>
          <w:color w:val="252525"/>
          <w:sz w:val="21"/>
          <w:szCs w:val="21"/>
        </w:rPr>
        <w:t>, пользовался его одобрением и уважением за крайне правую редакционную линию</w:t>
      </w:r>
      <w:hyperlink r:id="rId274" w:anchor="cite_note-J3-55" w:history="1">
        <w:r>
          <w:rPr>
            <w:rStyle w:val="a8"/>
            <w:rFonts w:ascii="Arial" w:hAnsi="Arial" w:cs="Arial"/>
            <w:color w:val="0B0080"/>
            <w:sz w:val="21"/>
            <w:szCs w:val="21"/>
            <w:vertAlign w:val="superscript"/>
          </w:rPr>
          <w:t>[55]</w:t>
        </w:r>
      </w:hyperlink>
      <w:r>
        <w:rPr>
          <w:rFonts w:ascii="Arial" w:hAnsi="Arial" w:cs="Arial"/>
          <w:color w:val="252525"/>
          <w:sz w:val="21"/>
          <w:szCs w:val="21"/>
        </w:rPr>
        <w:t>.</w:t>
      </w:r>
    </w:p>
    <w:p w:rsidR="00CA6EDA" w:rsidRDefault="00CA6EDA" w:rsidP="00CA6EDA">
      <w:pPr>
        <w:pStyle w:val="3"/>
        <w:shd w:val="clear" w:color="auto" w:fill="FFFFFF"/>
        <w:spacing w:before="72"/>
        <w:rPr>
          <w:rFonts w:ascii="Arial" w:hAnsi="Arial" w:cs="Arial"/>
          <w:color w:val="000000"/>
          <w:sz w:val="28"/>
          <w:szCs w:val="28"/>
        </w:rPr>
      </w:pPr>
      <w:r>
        <w:rPr>
          <w:rStyle w:val="mw-headline"/>
          <w:rFonts w:ascii="Arial" w:hAnsi="Arial" w:cs="Arial"/>
          <w:color w:val="000000"/>
          <w:sz w:val="28"/>
          <w:szCs w:val="28"/>
        </w:rPr>
        <w:t>Образ жизни</w:t>
      </w:r>
      <w:r>
        <w:rPr>
          <w:rStyle w:val="mw-editsection-bracket"/>
          <w:rFonts w:ascii="Arial" w:hAnsi="Arial" w:cs="Arial"/>
          <w:b w:val="0"/>
          <w:bCs w:val="0"/>
          <w:color w:val="555555"/>
        </w:rPr>
        <w:t>[</w:t>
      </w:r>
      <w:hyperlink r:id="rId275" w:tooltip="Редактировать раздел «Образ жизни»" w:history="1">
        <w:r>
          <w:rPr>
            <w:rStyle w:val="a8"/>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276" w:tooltip="Редактировать раздел «Образ жизни»" w:history="1">
        <w:r>
          <w:rPr>
            <w:rStyle w:val="a8"/>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Вставал около четырёх часов утра, после службы в кронштадтском соборе, оканчивавшейся около полудня, посещал приезжих и местных жителей Кронштадта, пригласивших его по той или иной нужде. Обычно это были просьбы о молитве у постели больного. Затем отправлялся в Петербург. Летом на пароходе до Ораниенбаума, а зимой по льду на санях. В Петербурге также посещал людей, просивших его о посещении, а также общественные мероприятия и торжества, напр., открытие фабрик</w:t>
      </w:r>
      <w:hyperlink r:id="rId277" w:anchor="cite_note-bolshakov-25" w:history="1">
        <w:r>
          <w:rPr>
            <w:rStyle w:val="a8"/>
            <w:rFonts w:ascii="Arial" w:hAnsi="Arial" w:cs="Arial"/>
            <w:color w:val="0B0080"/>
            <w:sz w:val="21"/>
            <w:szCs w:val="21"/>
            <w:vertAlign w:val="superscript"/>
          </w:rPr>
          <w:t>[25]</w:t>
        </w:r>
      </w:hyperlink>
      <w:r>
        <w:rPr>
          <w:rFonts w:ascii="Arial" w:hAnsi="Arial" w:cs="Arial"/>
          <w:color w:val="252525"/>
          <w:sz w:val="21"/>
          <w:szCs w:val="21"/>
        </w:rPr>
        <w:t xml:space="preserve">. Поздним вечером, нередко после полуночи о. Иоанн </w:t>
      </w:r>
      <w:r>
        <w:rPr>
          <w:rFonts w:ascii="Arial" w:hAnsi="Arial" w:cs="Arial"/>
          <w:color w:val="252525"/>
          <w:sz w:val="21"/>
          <w:szCs w:val="21"/>
        </w:rPr>
        <w:lastRenderedPageBreak/>
        <w:t>возвращался домой в Кронштадт. В период Великого Поста отменял ежедневные поездки в Петербург, но, после посещения квартир в Кронштадте, принимал исповедь в Андреевском соборе. Поскольку было большое число желающих попасть к нему на исповедь, она была очень продолжительной и часто длилась с часу или двух дня до двух часов ночи, а иногда отец Иоанн исповедовал до самой утренней службы. Сильно утомившись к одиннадцати вечера, он прерывал исповедь на полчаса, чтобы проехаться в коляске по свежему воздуху и восстановить силы, после чего снова возвращался в собор и продолжал исповедь. Нередко в течение дня не имел возможности подкрепиться пищею надлежащим образом. Не имел личного времени. Спал очень мало, не всегда даже 3-4 часа. В таком режиме он жил ежедневно в течение нескольких десятилетий</w:t>
      </w:r>
      <w:hyperlink r:id="rId278" w:anchor="cite_note-56" w:history="1">
        <w:r>
          <w:rPr>
            <w:rStyle w:val="a8"/>
            <w:rFonts w:ascii="Arial" w:hAnsi="Arial" w:cs="Arial"/>
            <w:color w:val="0B0080"/>
            <w:sz w:val="21"/>
            <w:szCs w:val="21"/>
            <w:vertAlign w:val="superscript"/>
          </w:rPr>
          <w:t>[56]</w:t>
        </w:r>
      </w:hyperlink>
      <w:hyperlink r:id="rId279" w:anchor="cite_note-57" w:history="1">
        <w:r>
          <w:rPr>
            <w:rStyle w:val="a8"/>
            <w:rFonts w:ascii="Arial" w:hAnsi="Arial" w:cs="Arial"/>
            <w:color w:val="0B0080"/>
            <w:sz w:val="21"/>
            <w:szCs w:val="21"/>
            <w:vertAlign w:val="superscript"/>
          </w:rPr>
          <w:t>[57]</w:t>
        </w:r>
      </w:hyperlink>
      <w:r>
        <w:rPr>
          <w:rFonts w:ascii="Arial" w:hAnsi="Arial" w:cs="Arial"/>
          <w:color w:val="252525"/>
          <w:sz w:val="21"/>
          <w:szCs w:val="21"/>
        </w:rPr>
        <w:t>.</w:t>
      </w:r>
    </w:p>
    <w:p w:rsidR="00CA6EDA" w:rsidRDefault="00CA6EDA" w:rsidP="00CA6EDA">
      <w:pPr>
        <w:pStyle w:val="3"/>
        <w:shd w:val="clear" w:color="auto" w:fill="FFFFFF"/>
        <w:spacing w:before="72"/>
        <w:rPr>
          <w:rFonts w:ascii="Arial" w:hAnsi="Arial" w:cs="Arial"/>
          <w:color w:val="000000"/>
          <w:sz w:val="28"/>
          <w:szCs w:val="28"/>
        </w:rPr>
      </w:pPr>
      <w:r>
        <w:rPr>
          <w:rStyle w:val="mw-headline"/>
          <w:rFonts w:ascii="Arial" w:hAnsi="Arial" w:cs="Arial"/>
          <w:color w:val="000000"/>
          <w:sz w:val="28"/>
          <w:szCs w:val="28"/>
        </w:rPr>
        <w:t>Внешний облик</w:t>
      </w:r>
      <w:r>
        <w:rPr>
          <w:rStyle w:val="mw-editsection-bracket"/>
          <w:rFonts w:ascii="Arial" w:hAnsi="Arial" w:cs="Arial"/>
          <w:b w:val="0"/>
          <w:bCs w:val="0"/>
          <w:color w:val="555555"/>
        </w:rPr>
        <w:t>[</w:t>
      </w:r>
      <w:hyperlink r:id="rId280" w:tooltip="Редактировать раздел «Внешний облик»" w:history="1">
        <w:r>
          <w:rPr>
            <w:rStyle w:val="a8"/>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281" w:tooltip="Редактировать раздел «Внешний облик»" w:history="1">
        <w:r>
          <w:rPr>
            <w:rStyle w:val="a8"/>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rPr>
        <w:t>]</w:t>
      </w:r>
    </w:p>
    <w:p w:rsidR="00CA6EDA" w:rsidRDefault="00CA6EDA" w:rsidP="00CA6EDA">
      <w:pPr>
        <w:shd w:val="clear" w:color="auto" w:fill="F9F9F9"/>
        <w:spacing w:line="336" w:lineRule="atLeast"/>
        <w:rPr>
          <w:rFonts w:ascii="Arial" w:hAnsi="Arial" w:cs="Arial"/>
          <w:color w:val="252525"/>
          <w:sz w:val="18"/>
          <w:szCs w:val="18"/>
        </w:rPr>
      </w:pPr>
      <w:r>
        <w:rPr>
          <w:rFonts w:ascii="Arial" w:hAnsi="Arial" w:cs="Arial"/>
          <w:color w:val="252525"/>
          <w:sz w:val="18"/>
          <w:szCs w:val="18"/>
        </w:rPr>
        <w:t>Иоанн Кронштадтский в</w:t>
      </w:r>
      <w:hyperlink r:id="rId282" w:tooltip="Харьков" w:history="1">
        <w:r>
          <w:rPr>
            <w:rStyle w:val="a8"/>
            <w:rFonts w:ascii="Arial" w:hAnsi="Arial" w:cs="Arial"/>
            <w:color w:val="0B0080"/>
            <w:sz w:val="18"/>
            <w:szCs w:val="18"/>
          </w:rPr>
          <w:t>Харькове</w:t>
        </w:r>
      </w:hyperlink>
      <w:r>
        <w:rPr>
          <w:rFonts w:ascii="Arial" w:hAnsi="Arial" w:cs="Arial"/>
          <w:color w:val="252525"/>
          <w:sz w:val="18"/>
          <w:szCs w:val="18"/>
        </w:rPr>
        <w:t>.</w:t>
      </w:r>
      <w:r>
        <w:rPr>
          <w:rStyle w:val="apple-converted-space"/>
          <w:rFonts w:ascii="Arial" w:hAnsi="Arial" w:cs="Arial"/>
          <w:color w:val="252525"/>
          <w:sz w:val="18"/>
          <w:szCs w:val="18"/>
        </w:rPr>
        <w:t> </w:t>
      </w:r>
      <w:hyperlink r:id="rId283" w:tooltip="1890 год" w:history="1">
        <w:r>
          <w:rPr>
            <w:rStyle w:val="a8"/>
            <w:rFonts w:ascii="Arial" w:hAnsi="Arial" w:cs="Arial"/>
            <w:color w:val="0B0080"/>
            <w:sz w:val="18"/>
            <w:szCs w:val="18"/>
          </w:rPr>
          <w:t>1890 год</w:t>
        </w:r>
      </w:hyperlink>
      <w:r>
        <w:rPr>
          <w:rFonts w:ascii="Arial" w:hAnsi="Arial" w:cs="Arial"/>
          <w:color w:val="252525"/>
          <w:sz w:val="18"/>
          <w:szCs w:val="18"/>
        </w:rPr>
        <w:t>. Фото</w:t>
      </w:r>
      <w:r>
        <w:rPr>
          <w:rStyle w:val="apple-converted-space"/>
          <w:rFonts w:ascii="Arial" w:hAnsi="Arial" w:cs="Arial"/>
          <w:color w:val="252525"/>
          <w:sz w:val="18"/>
          <w:szCs w:val="18"/>
        </w:rPr>
        <w:t> </w:t>
      </w:r>
      <w:hyperlink r:id="rId284" w:tooltip="Альфред Федецкий" w:history="1">
        <w:r>
          <w:rPr>
            <w:rStyle w:val="a8"/>
            <w:rFonts w:ascii="Arial" w:hAnsi="Arial" w:cs="Arial"/>
            <w:color w:val="0B0080"/>
            <w:sz w:val="18"/>
            <w:szCs w:val="18"/>
          </w:rPr>
          <w:t>А. Федецкого</w:t>
        </w:r>
      </w:hyperlink>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Отец Иоанн Кронштадтский был среднего роста, движения были порывистыми и резкими, был очень бодр для своего возраста и выглядел не по годам молодо, «на лице светилась обычная приветливая улыбка»</w:t>
      </w:r>
      <w:hyperlink r:id="rId285" w:anchor="cite_note-58" w:history="1">
        <w:r>
          <w:rPr>
            <w:rStyle w:val="a8"/>
            <w:rFonts w:ascii="Arial" w:hAnsi="Arial" w:cs="Arial"/>
            <w:color w:val="0B0080"/>
            <w:sz w:val="21"/>
            <w:szCs w:val="21"/>
            <w:vertAlign w:val="superscript"/>
          </w:rPr>
          <w:t>[58]</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 мнению его почитателей и агиографов, «самый внешний вид отца Иоанна был особенный, какой-то обаятельный, невольно располагавший к нему сердца всех: в глазах его отображалось небо, в лице — сострадание к людям, в обращении — желание помочь каждому»</w:t>
      </w:r>
      <w:hyperlink r:id="rId286" w:anchor="cite_note-59" w:history="1">
        <w:r>
          <w:rPr>
            <w:rStyle w:val="a8"/>
            <w:rFonts w:ascii="Arial" w:hAnsi="Arial" w:cs="Arial"/>
            <w:color w:val="0B0080"/>
            <w:sz w:val="21"/>
            <w:szCs w:val="21"/>
            <w:vertAlign w:val="superscript"/>
          </w:rPr>
          <w:t>[59]</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Многие «самовидцы» отмечали у о. Иоанна его голубые «пронизывающие насквозь собеседника» глаза</w:t>
      </w:r>
      <w:hyperlink r:id="rId287" w:anchor="cite_note-60" w:history="1">
        <w:r>
          <w:rPr>
            <w:rStyle w:val="a8"/>
            <w:rFonts w:ascii="Arial" w:hAnsi="Arial" w:cs="Arial"/>
            <w:color w:val="0B0080"/>
            <w:sz w:val="21"/>
            <w:szCs w:val="21"/>
            <w:vertAlign w:val="superscript"/>
          </w:rPr>
          <w:t>[60]</w:t>
        </w:r>
      </w:hyperlink>
      <w:r>
        <w:rPr>
          <w:rFonts w:ascii="Arial" w:hAnsi="Arial" w:cs="Arial"/>
          <w:color w:val="252525"/>
          <w:sz w:val="21"/>
          <w:szCs w:val="21"/>
        </w:rPr>
        <w:t>: «Батюшка взглянул на меня каким-то особенным взглядом, который в редкие минуты мне удавалось наблюдать у него, — какой-то, если можно выразиться, потусторонний взгляд. Зрачки исчезали, и точно голубое небо смотрело из глаз, казалось, что и Батюшка исчезал и только один этот взгляд оставался»</w:t>
      </w:r>
      <w:hyperlink r:id="rId288" w:anchor="cite_note-61" w:history="1">
        <w:r>
          <w:rPr>
            <w:rStyle w:val="a8"/>
            <w:rFonts w:ascii="Arial" w:hAnsi="Arial" w:cs="Arial"/>
            <w:color w:val="0B0080"/>
            <w:sz w:val="21"/>
            <w:szCs w:val="21"/>
            <w:vertAlign w:val="superscript"/>
          </w:rPr>
          <w:t>[61]</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Из рассказа одного бывшего пьяницы, который после взгляда о. Иоанна перестал пить: «Я стал у кареты, отворил ему дверцы, сам стараюсь держаться попрямее… Потом взглянул ему в глаза, а глаза-то его смотрят на меня не то гневные, но глубокие без конца, чем дальше смотришь, тем глубже и горят таким огнём, что мне стало жутко. Я за голову схватился, не в шапке мол я: так страшно стало. Разгневался батюшка видно. Потом видно смиловался. — „Зачем ты, голубчик, пьёшь?“. Вот с тех пор я не пью»</w:t>
      </w:r>
      <w:hyperlink r:id="rId289" w:anchor="cite_note-bolshakov-25" w:history="1">
        <w:r>
          <w:rPr>
            <w:rStyle w:val="a8"/>
            <w:rFonts w:ascii="Arial" w:hAnsi="Arial" w:cs="Arial"/>
            <w:color w:val="0B0080"/>
            <w:sz w:val="21"/>
            <w:szCs w:val="21"/>
            <w:vertAlign w:val="superscript"/>
          </w:rPr>
          <w:t>[25]</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Ряд авторов отмечали</w:t>
      </w:r>
      <w:hyperlink r:id="rId290" w:anchor="cite_note-62" w:history="1">
        <w:r>
          <w:rPr>
            <w:rStyle w:val="a8"/>
            <w:rFonts w:ascii="Arial" w:hAnsi="Arial" w:cs="Arial"/>
            <w:color w:val="0B0080"/>
            <w:sz w:val="21"/>
            <w:szCs w:val="21"/>
            <w:vertAlign w:val="superscript"/>
          </w:rPr>
          <w:t>[62]</w:t>
        </w:r>
      </w:hyperlink>
      <w:hyperlink r:id="rId291" w:anchor="cite_note-autogenerated1-63" w:history="1">
        <w:r>
          <w:rPr>
            <w:rStyle w:val="a8"/>
            <w:rFonts w:ascii="Arial" w:hAnsi="Arial" w:cs="Arial"/>
            <w:color w:val="0B0080"/>
            <w:sz w:val="21"/>
            <w:szCs w:val="21"/>
            <w:vertAlign w:val="superscript"/>
          </w:rPr>
          <w:t>[63]</w:t>
        </w:r>
      </w:hyperlink>
      <w:hyperlink r:id="rId292" w:anchor="cite_note-64" w:history="1">
        <w:r>
          <w:rPr>
            <w:rStyle w:val="a8"/>
            <w:rFonts w:ascii="Arial" w:hAnsi="Arial" w:cs="Arial"/>
            <w:color w:val="0B0080"/>
            <w:sz w:val="21"/>
            <w:szCs w:val="21"/>
            <w:vertAlign w:val="superscript"/>
          </w:rPr>
          <w:t>[64]</w:t>
        </w:r>
      </w:hyperlink>
      <w:r>
        <w:rPr>
          <w:rStyle w:val="apple-converted-space"/>
          <w:rFonts w:ascii="Arial" w:hAnsi="Arial" w:cs="Arial"/>
          <w:color w:val="252525"/>
          <w:sz w:val="21"/>
          <w:szCs w:val="21"/>
        </w:rPr>
        <w:t> </w:t>
      </w:r>
      <w:r>
        <w:rPr>
          <w:rFonts w:ascii="Arial" w:hAnsi="Arial" w:cs="Arial"/>
          <w:color w:val="252525"/>
          <w:sz w:val="21"/>
          <w:szCs w:val="21"/>
        </w:rPr>
        <w:t>дорогую одежду отца Иоанна</w:t>
      </w:r>
      <w:hyperlink r:id="rId293" w:anchor="cite_note-65" w:history="1">
        <w:r>
          <w:rPr>
            <w:rStyle w:val="a8"/>
            <w:rFonts w:ascii="Arial" w:hAnsi="Arial" w:cs="Arial"/>
            <w:color w:val="0B0080"/>
            <w:sz w:val="21"/>
            <w:szCs w:val="21"/>
            <w:vertAlign w:val="superscript"/>
          </w:rPr>
          <w:t>[65]</w:t>
        </w:r>
      </w:hyperlink>
      <w:r>
        <w:rPr>
          <w:rFonts w:ascii="Arial" w:hAnsi="Arial" w:cs="Arial"/>
          <w:color w:val="252525"/>
          <w:sz w:val="21"/>
          <w:szCs w:val="21"/>
        </w:rPr>
        <w:t>; а также то, что он передвигался по России (кроме Москвы) в министерском салон-вагоне, стоимость которого оплачивала принимающая сторона.</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Дорогую одежду некоторые лица ставили в вину отцу Иоанну. Однако, по свидетельству очевидцев, он не заказывал её себе</w:t>
      </w:r>
      <w:hyperlink r:id="rId294" w:anchor="cite_note-autogenerated1-63" w:history="1">
        <w:r>
          <w:rPr>
            <w:rStyle w:val="a8"/>
            <w:rFonts w:ascii="Arial" w:hAnsi="Arial" w:cs="Arial"/>
            <w:color w:val="0B0080"/>
            <w:sz w:val="21"/>
            <w:szCs w:val="21"/>
            <w:vertAlign w:val="superscript"/>
          </w:rPr>
          <w:t>[63]</w:t>
        </w:r>
      </w:hyperlink>
      <w:hyperlink r:id="rId295" w:anchor="cite_note-66" w:history="1">
        <w:r>
          <w:rPr>
            <w:rStyle w:val="a8"/>
            <w:rFonts w:ascii="Arial" w:hAnsi="Arial" w:cs="Arial"/>
            <w:color w:val="0B0080"/>
            <w:sz w:val="21"/>
            <w:szCs w:val="21"/>
            <w:vertAlign w:val="superscript"/>
          </w:rPr>
          <w:t>[66]</w:t>
        </w:r>
      </w:hyperlink>
      <w:r>
        <w:rPr>
          <w:rFonts w:ascii="Arial" w:hAnsi="Arial" w:cs="Arial"/>
          <w:color w:val="252525"/>
          <w:sz w:val="21"/>
          <w:szCs w:val="21"/>
        </w:rPr>
        <w:t>, и принимал лишь для того, чтобы не обидеть даривших лиц, искренно хотевших чем-либо отблагодарить его или услужить ему.</w:t>
      </w:r>
    </w:p>
    <w:p w:rsidR="00CA6EDA" w:rsidRDefault="00CA6EDA" w:rsidP="00CA6EDA">
      <w:pPr>
        <w:pStyle w:val="3"/>
        <w:shd w:val="clear" w:color="auto" w:fill="FFFFFF"/>
        <w:spacing w:before="72"/>
        <w:rPr>
          <w:rFonts w:ascii="Arial" w:hAnsi="Arial" w:cs="Arial"/>
          <w:color w:val="000000"/>
          <w:sz w:val="28"/>
          <w:szCs w:val="28"/>
        </w:rPr>
      </w:pPr>
      <w:r>
        <w:rPr>
          <w:rStyle w:val="mw-headline"/>
          <w:rFonts w:ascii="Arial" w:hAnsi="Arial" w:cs="Arial"/>
          <w:color w:val="000000"/>
          <w:sz w:val="28"/>
          <w:szCs w:val="28"/>
        </w:rPr>
        <w:t>Личный дневник</w:t>
      </w:r>
      <w:r>
        <w:rPr>
          <w:rStyle w:val="mw-editsection-bracket"/>
          <w:rFonts w:ascii="Arial" w:hAnsi="Arial" w:cs="Arial"/>
          <w:b w:val="0"/>
          <w:bCs w:val="0"/>
          <w:color w:val="555555"/>
        </w:rPr>
        <w:t>[</w:t>
      </w:r>
      <w:hyperlink r:id="rId296" w:tooltip="Редактировать раздел «Личный дневник»" w:history="1">
        <w:r>
          <w:rPr>
            <w:rStyle w:val="a8"/>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297" w:tooltip="Редактировать раздел «Личный дневник»" w:history="1">
        <w:r>
          <w:rPr>
            <w:rStyle w:val="a8"/>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 14 декабря 1856 года вёл дневник</w:t>
      </w:r>
      <w:hyperlink r:id="rId298" w:anchor="cite_note-67" w:history="1">
        <w:r>
          <w:rPr>
            <w:rStyle w:val="a8"/>
            <w:rFonts w:ascii="Arial" w:hAnsi="Arial" w:cs="Arial"/>
            <w:color w:val="0B0080"/>
            <w:sz w:val="21"/>
            <w:szCs w:val="21"/>
            <w:vertAlign w:val="superscript"/>
          </w:rPr>
          <w:t>[67]</w:t>
        </w:r>
      </w:hyperlink>
      <w:r>
        <w:rPr>
          <w:rFonts w:ascii="Arial" w:hAnsi="Arial" w:cs="Arial"/>
          <w:color w:val="252525"/>
          <w:sz w:val="21"/>
          <w:szCs w:val="21"/>
        </w:rPr>
        <w:t>, который хранится в Российском государственном историческом архиве</w:t>
      </w:r>
      <w:hyperlink r:id="rId299" w:anchor="cite_note-D15-68" w:history="1">
        <w:r>
          <w:rPr>
            <w:rStyle w:val="a8"/>
            <w:rFonts w:ascii="Arial" w:hAnsi="Arial" w:cs="Arial"/>
            <w:color w:val="0B0080"/>
            <w:sz w:val="21"/>
            <w:szCs w:val="21"/>
            <w:vertAlign w:val="superscript"/>
          </w:rPr>
          <w:t>[68]</w:t>
        </w:r>
      </w:hyperlink>
      <w:r>
        <w:rPr>
          <w:rStyle w:val="apple-converted-space"/>
          <w:rFonts w:ascii="Arial" w:hAnsi="Arial" w:cs="Arial"/>
          <w:color w:val="252525"/>
          <w:sz w:val="21"/>
          <w:szCs w:val="21"/>
        </w:rPr>
        <w:t> </w:t>
      </w:r>
      <w:r>
        <w:rPr>
          <w:rFonts w:ascii="Arial" w:hAnsi="Arial" w:cs="Arial"/>
          <w:color w:val="252525"/>
          <w:sz w:val="21"/>
          <w:szCs w:val="21"/>
        </w:rPr>
        <w:t>и который впервые был использован в исследовании (</w:t>
      </w:r>
      <w:hyperlink r:id="rId300" w:tooltip="2000" w:history="1">
        <w:r>
          <w:rPr>
            <w:rStyle w:val="a8"/>
            <w:rFonts w:ascii="Arial" w:hAnsi="Arial" w:cs="Arial"/>
            <w:color w:val="0B0080"/>
            <w:sz w:val="21"/>
            <w:szCs w:val="21"/>
          </w:rPr>
          <w:t>2000</w:t>
        </w:r>
      </w:hyperlink>
      <w:r>
        <w:rPr>
          <w:rFonts w:ascii="Arial" w:hAnsi="Arial" w:cs="Arial"/>
          <w:color w:val="252525"/>
          <w:sz w:val="21"/>
          <w:szCs w:val="21"/>
        </w:rPr>
        <w:t xml:space="preserve">) </w:t>
      </w:r>
      <w:r>
        <w:rPr>
          <w:rFonts w:ascii="Arial" w:hAnsi="Arial" w:cs="Arial"/>
          <w:color w:val="252525"/>
          <w:sz w:val="21"/>
          <w:szCs w:val="21"/>
        </w:rPr>
        <w:lastRenderedPageBreak/>
        <w:t>профессора университета штата Нью-Йорк в</w:t>
      </w:r>
      <w:r>
        <w:rPr>
          <w:rStyle w:val="apple-converted-space"/>
          <w:rFonts w:ascii="Arial" w:hAnsi="Arial" w:cs="Arial"/>
          <w:color w:val="252525"/>
          <w:sz w:val="21"/>
          <w:szCs w:val="21"/>
        </w:rPr>
        <w:t> </w:t>
      </w:r>
      <w:hyperlink r:id="rId301" w:tooltip="Олбани (Нью-Йорк)" w:history="1">
        <w:r>
          <w:rPr>
            <w:rStyle w:val="a8"/>
            <w:rFonts w:ascii="Arial" w:hAnsi="Arial" w:cs="Arial"/>
            <w:color w:val="0B0080"/>
            <w:sz w:val="21"/>
            <w:szCs w:val="21"/>
          </w:rPr>
          <w:t>Олбани</w:t>
        </w:r>
      </w:hyperlink>
      <w:r>
        <w:rPr>
          <w:rStyle w:val="apple-converted-space"/>
          <w:rFonts w:ascii="Arial" w:hAnsi="Arial" w:cs="Arial"/>
          <w:color w:val="252525"/>
          <w:sz w:val="21"/>
          <w:szCs w:val="21"/>
        </w:rPr>
        <w:t> </w:t>
      </w:r>
      <w:hyperlink r:id="rId302" w:tooltip="Киценко, Надежда Борисовна" w:history="1">
        <w:r>
          <w:rPr>
            <w:rStyle w:val="a8"/>
            <w:rFonts w:ascii="Arial" w:hAnsi="Arial" w:cs="Arial"/>
            <w:color w:val="0B0080"/>
            <w:sz w:val="21"/>
            <w:szCs w:val="21"/>
          </w:rPr>
          <w:t>Надежды Киценко</w:t>
        </w:r>
      </w:hyperlink>
      <w:r>
        <w:rPr>
          <w:rStyle w:val="apple-converted-space"/>
          <w:rFonts w:ascii="Arial" w:hAnsi="Arial" w:cs="Arial"/>
          <w:color w:val="252525"/>
          <w:sz w:val="21"/>
          <w:szCs w:val="21"/>
        </w:rPr>
        <w:t> </w:t>
      </w:r>
      <w:r>
        <w:rPr>
          <w:rFonts w:ascii="Arial" w:hAnsi="Arial" w:cs="Arial"/>
          <w:color w:val="252525"/>
          <w:sz w:val="21"/>
          <w:szCs w:val="21"/>
        </w:rPr>
        <w:t>(</w:t>
      </w:r>
      <w:r>
        <w:rPr>
          <w:rFonts w:ascii="Arial" w:hAnsi="Arial" w:cs="Arial"/>
          <w:i/>
          <w:iCs/>
          <w:color w:val="252525"/>
          <w:sz w:val="21"/>
          <w:szCs w:val="21"/>
        </w:rPr>
        <w:t>q.v.</w:t>
      </w:r>
      <w:r>
        <w:rPr>
          <w:rFonts w:ascii="Arial" w:hAnsi="Arial" w:cs="Arial"/>
          <w:color w:val="252525"/>
          <w:sz w:val="21"/>
          <w:szCs w:val="21"/>
        </w:rPr>
        <w:t>). Содержание записей дневника, отражающего личные переживания и мысли Иоанна, отличают крайняя самокритичность и «даже откровенно негативный» к самому себе тон</w:t>
      </w:r>
      <w:hyperlink r:id="rId303" w:anchor="cite_note-D15-68" w:history="1">
        <w:r>
          <w:rPr>
            <w:rStyle w:val="a8"/>
            <w:rFonts w:ascii="Arial" w:hAnsi="Arial" w:cs="Arial"/>
            <w:color w:val="0B0080"/>
            <w:sz w:val="21"/>
            <w:szCs w:val="21"/>
            <w:vertAlign w:val="superscript"/>
          </w:rPr>
          <w:t>[68]</w:t>
        </w:r>
      </w:hyperlink>
      <w:r>
        <w:rPr>
          <w:rFonts w:ascii="Arial" w:hAnsi="Arial" w:cs="Arial"/>
          <w:color w:val="252525"/>
          <w:sz w:val="21"/>
          <w:szCs w:val="21"/>
        </w:rPr>
        <w:t>. Подобное отношение к себе вполне характерно для православной аскетики</w:t>
      </w:r>
      <w:hyperlink r:id="rId304" w:anchor="cite_note-Sakharov-69" w:history="1">
        <w:r>
          <w:rPr>
            <w:rStyle w:val="a8"/>
            <w:rFonts w:ascii="Arial" w:hAnsi="Arial" w:cs="Arial"/>
            <w:color w:val="0B0080"/>
            <w:sz w:val="21"/>
            <w:szCs w:val="21"/>
            <w:vertAlign w:val="superscript"/>
          </w:rPr>
          <w:t>[69]</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 мнению Надежды Киценко, записи в дневнике о. Иоанна свидетельствуют о том, что в первые десятилетия своей пастырской деятельности испытывал и болезненно переживал чувство сословной приниженности</w:t>
      </w:r>
      <w:hyperlink r:id="rId305" w:anchor="cite_note-70" w:history="1">
        <w:r>
          <w:rPr>
            <w:rStyle w:val="a8"/>
            <w:rFonts w:ascii="Arial" w:hAnsi="Arial" w:cs="Arial"/>
            <w:color w:val="0B0080"/>
            <w:sz w:val="21"/>
            <w:szCs w:val="21"/>
            <w:vertAlign w:val="superscript"/>
          </w:rPr>
          <w:t>[70]</w:t>
        </w:r>
      </w:hyperlink>
      <w:r>
        <w:rPr>
          <w:rFonts w:ascii="Arial" w:hAnsi="Arial" w:cs="Arial"/>
          <w:color w:val="252525"/>
          <w:sz w:val="21"/>
          <w:szCs w:val="21"/>
        </w:rPr>
        <w:t>; его психологическое неприятие среды бедняков и нищих обусловливалось его собственным социальным происхождением, которое тяготило его</w:t>
      </w:r>
      <w:hyperlink r:id="rId306" w:anchor="cite_note-71" w:history="1">
        <w:r>
          <w:rPr>
            <w:rStyle w:val="a8"/>
            <w:rFonts w:ascii="Arial" w:hAnsi="Arial" w:cs="Arial"/>
            <w:color w:val="0B0080"/>
            <w:sz w:val="21"/>
            <w:szCs w:val="21"/>
            <w:vertAlign w:val="superscript"/>
          </w:rPr>
          <w:t>[71]</w:t>
        </w:r>
      </w:hyperlink>
      <w:r>
        <w:rPr>
          <w:rFonts w:ascii="Arial" w:hAnsi="Arial" w:cs="Arial"/>
          <w:color w:val="252525"/>
          <w:sz w:val="21"/>
          <w:szCs w:val="21"/>
        </w:rPr>
        <w:t>. Дневники дают живую картину внутренней религиозной и повседневной бытовой жизни о. Иоанна, его отношению к политике, литературе, иноверию и инославию. Нередки упоминания о болезни ЖКТ, которой страдал о. Иоанн многие годы и попытках преодолеть её диетой, употреблением простокваши, минеральной воды и проч. Дневники св. Иоанна свидетельствуют о том, что он уделял значительное внимание снам (в том числе кошмарным), записывал их, воспринимал их как искушения, попущение за грехи, поучения, пророчества, обличения:</w:t>
      </w:r>
    </w:p>
    <w:p w:rsidR="00CA6EDA" w:rsidRDefault="00CA6EDA" w:rsidP="00CA6EDA">
      <w:pPr>
        <w:shd w:val="clear" w:color="auto" w:fill="F5F5F5"/>
        <w:spacing w:line="336" w:lineRule="atLeast"/>
        <w:rPr>
          <w:rFonts w:ascii="Arial" w:hAnsi="Arial" w:cs="Arial"/>
          <w:color w:val="252525"/>
          <w:sz w:val="21"/>
          <w:szCs w:val="21"/>
        </w:rPr>
      </w:pPr>
      <w:r>
        <w:rPr>
          <w:rFonts w:ascii="Arial" w:hAnsi="Arial" w:cs="Arial"/>
          <w:color w:val="252525"/>
          <w:sz w:val="21"/>
          <w:szCs w:val="21"/>
        </w:rPr>
        <w:t>« 23 октября. Видел во сне пред утром двух свиней живых, облепленных тестом, как делают пред Пасхой — в Великую Пятницу или Субботу. Эти свиньи — ты, чревоугодник»</w:t>
      </w:r>
    </w:p>
    <w:p w:rsidR="00CA6EDA" w:rsidRDefault="00CA6EDA" w:rsidP="00CA6EDA">
      <w:pPr>
        <w:pStyle w:val="a3"/>
        <w:shd w:val="clear" w:color="auto" w:fill="F5F5F5"/>
        <w:spacing w:before="0" w:beforeAutospacing="0" w:after="0" w:afterAutospacing="0" w:line="336" w:lineRule="atLeast"/>
        <w:ind w:right="480"/>
        <w:jc w:val="right"/>
        <w:rPr>
          <w:rFonts w:ascii="Arial" w:hAnsi="Arial" w:cs="Arial"/>
          <w:color w:val="252525"/>
          <w:sz w:val="21"/>
          <w:szCs w:val="21"/>
        </w:rPr>
      </w:pPr>
      <w:r>
        <w:rPr>
          <w:rFonts w:ascii="Arial" w:hAnsi="Arial" w:cs="Arial"/>
          <w:color w:val="252525"/>
          <w:sz w:val="21"/>
          <w:szCs w:val="21"/>
        </w:rPr>
        <w:t>— Святой Праведный Иоанн Кронштадтский. Предсмертный дневник. 1908, май-ноябрь. Изд. "Отчий дом". М., СПб., Кронштадт 2006. С.80, 81.</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Высказывания о. Иоанна в дневнике порой резкие и натуралистические. Отдельные слова и записи в изданиях дневника св. Иоанна заменяются или опускаются издателями или церковной</w:t>
      </w:r>
      <w:r>
        <w:rPr>
          <w:rStyle w:val="apple-converted-space"/>
          <w:rFonts w:ascii="Arial" w:hAnsi="Arial" w:cs="Arial"/>
          <w:color w:val="252525"/>
          <w:sz w:val="21"/>
          <w:szCs w:val="21"/>
        </w:rPr>
        <w:t> </w:t>
      </w:r>
      <w:hyperlink r:id="rId307" w:tooltip="Цензура" w:history="1">
        <w:r>
          <w:rPr>
            <w:rStyle w:val="a8"/>
            <w:rFonts w:ascii="Arial" w:hAnsi="Arial" w:cs="Arial"/>
            <w:color w:val="0B0080"/>
            <w:sz w:val="21"/>
            <w:szCs w:val="21"/>
          </w:rPr>
          <w:t>цензурой</w:t>
        </w:r>
      </w:hyperlink>
      <w:r>
        <w:rPr>
          <w:rFonts w:ascii="Arial" w:hAnsi="Arial" w:cs="Arial"/>
          <w:color w:val="252525"/>
          <w:sz w:val="21"/>
          <w:szCs w:val="21"/>
        </w:rPr>
        <w:t>. Так, в изданном в 2006 г. по благословению Святейшего Патриарха Алексия II дневнике св. Иоанна за май — ноябрь 1908 г. (рецензент игумен Петр Пиголь) отсутствует запись за 9 октября с упоминанием физиологических подробностей болезни св. Иоанна, а в предыдущей записи слово «мужланами» заменено на «мужчинами». Ср. «Святой Праведный Иоанн Кронштадтский. Предсмертный дневник. 1908, май-ноябрь.» Изд. «Отчий дом». М., СПб., Кронштадт. 2006. С.72 и</w:t>
      </w:r>
      <w:r>
        <w:rPr>
          <w:rStyle w:val="apple-converted-space"/>
          <w:rFonts w:ascii="Arial" w:hAnsi="Arial" w:cs="Arial"/>
          <w:color w:val="252525"/>
          <w:sz w:val="21"/>
          <w:szCs w:val="21"/>
        </w:rPr>
        <w:t> </w:t>
      </w:r>
      <w:hyperlink r:id="rId308" w:anchor="ret70" w:history="1">
        <w:r>
          <w:rPr>
            <w:rStyle w:val="a8"/>
            <w:rFonts w:ascii="Arial" w:hAnsi="Arial" w:cs="Arial"/>
            <w:color w:val="663366"/>
            <w:sz w:val="21"/>
            <w:szCs w:val="21"/>
          </w:rPr>
          <w:t>Предсмертный дневник Святого праведного о. Иоанна Кронштадсткого</w:t>
        </w:r>
      </w:hyperlink>
      <w:r>
        <w:rPr>
          <w:rFonts w:ascii="Arial" w:hAnsi="Arial" w:cs="Arial"/>
          <w:color w:val="252525"/>
          <w:sz w:val="21"/>
          <w:szCs w:val="21"/>
        </w:rPr>
        <w:t>.</w:t>
      </w:r>
    </w:p>
    <w:p w:rsidR="00CA6EDA" w:rsidRDefault="00CA6EDA" w:rsidP="00CA6EDA">
      <w:pPr>
        <w:pStyle w:val="3"/>
        <w:shd w:val="clear" w:color="auto" w:fill="FFFFFF"/>
        <w:spacing w:before="72"/>
        <w:rPr>
          <w:rFonts w:ascii="Arial" w:hAnsi="Arial" w:cs="Arial"/>
          <w:color w:val="000000"/>
          <w:sz w:val="28"/>
          <w:szCs w:val="28"/>
        </w:rPr>
      </w:pPr>
      <w:r>
        <w:rPr>
          <w:rStyle w:val="mw-headline"/>
          <w:rFonts w:ascii="Arial" w:hAnsi="Arial" w:cs="Arial"/>
          <w:color w:val="000000"/>
          <w:sz w:val="28"/>
          <w:szCs w:val="28"/>
        </w:rPr>
        <w:t>Общественно-политическая деятельность</w:t>
      </w:r>
      <w:r>
        <w:rPr>
          <w:rStyle w:val="mw-editsection-bracket"/>
          <w:rFonts w:ascii="Arial" w:hAnsi="Arial" w:cs="Arial"/>
          <w:b w:val="0"/>
          <w:bCs w:val="0"/>
          <w:color w:val="555555"/>
        </w:rPr>
        <w:t>[</w:t>
      </w:r>
      <w:hyperlink r:id="rId309" w:tooltip="Редактировать раздел «Общественно-политическая деятельность»" w:history="1">
        <w:r>
          <w:rPr>
            <w:rStyle w:val="a8"/>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310" w:tooltip="Редактировать раздел «Общественно-политическая деятельность»" w:history="1">
        <w:r>
          <w:rPr>
            <w:rStyle w:val="a8"/>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rPr>
        <w:t>]</w:t>
      </w:r>
    </w:p>
    <w:p w:rsidR="00CA6EDA" w:rsidRDefault="00CA6EDA" w:rsidP="00CA6EDA">
      <w:pPr>
        <w:shd w:val="clear" w:color="auto" w:fill="F9F9F9"/>
        <w:spacing w:line="336" w:lineRule="atLeast"/>
        <w:rPr>
          <w:rFonts w:ascii="Arial" w:hAnsi="Arial" w:cs="Arial"/>
          <w:color w:val="252525"/>
          <w:sz w:val="18"/>
          <w:szCs w:val="18"/>
        </w:rPr>
      </w:pPr>
      <w:r>
        <w:rPr>
          <w:rFonts w:ascii="Arial" w:hAnsi="Arial" w:cs="Arial"/>
          <w:color w:val="252525"/>
          <w:sz w:val="18"/>
          <w:szCs w:val="18"/>
        </w:rPr>
        <w:t>Почётный член</w:t>
      </w:r>
      <w:r>
        <w:rPr>
          <w:rStyle w:val="apple-converted-space"/>
          <w:rFonts w:ascii="Arial" w:hAnsi="Arial" w:cs="Arial"/>
          <w:color w:val="252525"/>
          <w:sz w:val="18"/>
          <w:szCs w:val="18"/>
        </w:rPr>
        <w:t> </w:t>
      </w:r>
      <w:hyperlink r:id="rId311" w:tooltip="Казанское общество трезвости" w:history="1">
        <w:r>
          <w:rPr>
            <w:rStyle w:val="a8"/>
            <w:rFonts w:ascii="Arial" w:hAnsi="Arial" w:cs="Arial"/>
            <w:color w:val="0B0080"/>
            <w:sz w:val="18"/>
            <w:szCs w:val="18"/>
          </w:rPr>
          <w:t>«Казанского Общества Трезвости»</w:t>
        </w:r>
      </w:hyperlink>
      <w:r>
        <w:rPr>
          <w:rStyle w:val="apple-converted-space"/>
          <w:rFonts w:ascii="Arial" w:hAnsi="Arial" w:cs="Arial"/>
          <w:color w:val="252525"/>
          <w:sz w:val="18"/>
          <w:szCs w:val="18"/>
        </w:rPr>
        <w:t> </w:t>
      </w:r>
      <w:r>
        <w:rPr>
          <w:rFonts w:ascii="Arial" w:hAnsi="Arial" w:cs="Arial"/>
          <w:color w:val="252525"/>
          <w:sz w:val="18"/>
          <w:szCs w:val="18"/>
        </w:rPr>
        <w:t>И. И. Сергиев (Кронштадтский) (фото из журнала</w:t>
      </w:r>
      <w:hyperlink r:id="rId312" w:tooltip="Деятель (журнал)" w:history="1">
        <w:r>
          <w:rPr>
            <w:rStyle w:val="a8"/>
            <w:rFonts w:ascii="Arial" w:hAnsi="Arial" w:cs="Arial"/>
            <w:color w:val="0B0080"/>
            <w:sz w:val="18"/>
            <w:szCs w:val="18"/>
          </w:rPr>
          <w:t>«Деятель»</w:t>
        </w:r>
      </w:hyperlink>
      <w:r>
        <w:rPr>
          <w:rStyle w:val="apple-converted-space"/>
          <w:rFonts w:ascii="Arial" w:hAnsi="Arial" w:cs="Arial"/>
          <w:color w:val="252525"/>
          <w:sz w:val="18"/>
          <w:szCs w:val="18"/>
        </w:rPr>
        <w:t> </w:t>
      </w:r>
      <w:r>
        <w:rPr>
          <w:rFonts w:ascii="Arial" w:hAnsi="Arial" w:cs="Arial"/>
          <w:color w:val="252525"/>
          <w:sz w:val="18"/>
          <w:szCs w:val="18"/>
        </w:rPr>
        <w:t>за декабрь</w:t>
      </w:r>
      <w:r>
        <w:rPr>
          <w:rStyle w:val="apple-converted-space"/>
          <w:rFonts w:ascii="Arial" w:hAnsi="Arial" w:cs="Arial"/>
          <w:color w:val="252525"/>
          <w:sz w:val="18"/>
          <w:szCs w:val="18"/>
        </w:rPr>
        <w:t> </w:t>
      </w:r>
      <w:hyperlink r:id="rId313" w:tooltip="1898" w:history="1">
        <w:r>
          <w:rPr>
            <w:rStyle w:val="a8"/>
            <w:rFonts w:ascii="Arial" w:hAnsi="Arial" w:cs="Arial"/>
            <w:color w:val="0B0080"/>
            <w:sz w:val="18"/>
            <w:szCs w:val="18"/>
          </w:rPr>
          <w:t>1898</w:t>
        </w:r>
      </w:hyperlink>
      <w:r>
        <w:rPr>
          <w:rStyle w:val="apple-converted-space"/>
          <w:rFonts w:ascii="Arial" w:hAnsi="Arial" w:cs="Arial"/>
          <w:color w:val="252525"/>
          <w:sz w:val="18"/>
          <w:szCs w:val="18"/>
        </w:rPr>
        <w:t> </w:t>
      </w:r>
      <w:r>
        <w:rPr>
          <w:rFonts w:ascii="Arial" w:hAnsi="Arial" w:cs="Arial"/>
          <w:color w:val="252525"/>
          <w:sz w:val="18"/>
          <w:szCs w:val="18"/>
        </w:rPr>
        <w:t>г.)</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1903 году вместе с епископом Волынским</w:t>
      </w:r>
      <w:r>
        <w:rPr>
          <w:rStyle w:val="apple-converted-space"/>
          <w:rFonts w:ascii="Arial" w:hAnsi="Arial" w:cs="Arial"/>
          <w:color w:val="252525"/>
          <w:sz w:val="21"/>
          <w:szCs w:val="21"/>
        </w:rPr>
        <w:t> </w:t>
      </w:r>
      <w:hyperlink r:id="rId314" w:tooltip="Антоний (Храповицкий)" w:history="1">
        <w:r>
          <w:rPr>
            <w:rStyle w:val="a8"/>
            <w:rFonts w:ascii="Arial" w:hAnsi="Arial" w:cs="Arial"/>
            <w:color w:val="0B0080"/>
            <w:sz w:val="21"/>
            <w:szCs w:val="21"/>
          </w:rPr>
          <w:t>Антонием (Храповицким)</w:t>
        </w:r>
      </w:hyperlink>
      <w:r>
        <w:rPr>
          <w:rStyle w:val="apple-converted-space"/>
          <w:rFonts w:ascii="Arial" w:hAnsi="Arial" w:cs="Arial"/>
          <w:color w:val="252525"/>
          <w:sz w:val="21"/>
          <w:szCs w:val="21"/>
        </w:rPr>
        <w:t> </w:t>
      </w:r>
      <w:r>
        <w:rPr>
          <w:rFonts w:ascii="Arial" w:hAnsi="Arial" w:cs="Arial"/>
          <w:color w:val="252525"/>
          <w:sz w:val="21"/>
          <w:szCs w:val="21"/>
        </w:rPr>
        <w:t>выступил с осуждением</w:t>
      </w:r>
      <w:r>
        <w:rPr>
          <w:rStyle w:val="apple-converted-space"/>
          <w:rFonts w:ascii="Arial" w:hAnsi="Arial" w:cs="Arial"/>
          <w:color w:val="252525"/>
          <w:sz w:val="21"/>
          <w:szCs w:val="21"/>
        </w:rPr>
        <w:t> </w:t>
      </w:r>
      <w:hyperlink r:id="rId315" w:tooltip="Кишинёвский погром (1903)" w:history="1">
        <w:r>
          <w:rPr>
            <w:rStyle w:val="a8"/>
            <w:rFonts w:ascii="Arial" w:hAnsi="Arial" w:cs="Arial"/>
            <w:color w:val="0B0080"/>
            <w:sz w:val="21"/>
            <w:szCs w:val="21"/>
          </w:rPr>
          <w:t>кишинёвского погрома</w:t>
        </w:r>
      </w:hyperlink>
      <w:r>
        <w:rPr>
          <w:rStyle w:val="apple-converted-space"/>
          <w:rFonts w:ascii="Arial" w:hAnsi="Arial" w:cs="Arial"/>
          <w:color w:val="252525"/>
          <w:sz w:val="21"/>
          <w:szCs w:val="21"/>
        </w:rPr>
        <w:t> </w:t>
      </w:r>
      <w:r>
        <w:rPr>
          <w:rFonts w:ascii="Arial" w:hAnsi="Arial" w:cs="Arial"/>
          <w:color w:val="252525"/>
          <w:sz w:val="21"/>
          <w:szCs w:val="21"/>
        </w:rPr>
        <w:t>(их совместно подписанное «Слово о кишинёвских событиях» (Кишинёв, 1903, и Одесса, 1903) распространялось еврейскими обществами), чем навлёк на себя гнев и негодование со стороны крайне правых</w:t>
      </w:r>
      <w:hyperlink r:id="rId316" w:anchor="cite_note-72" w:history="1">
        <w:r>
          <w:rPr>
            <w:rStyle w:val="a8"/>
            <w:rFonts w:ascii="Arial" w:hAnsi="Arial" w:cs="Arial"/>
            <w:color w:val="0B0080"/>
            <w:sz w:val="21"/>
            <w:szCs w:val="21"/>
            <w:vertAlign w:val="superscript"/>
          </w:rPr>
          <w:t>[72]</w:t>
        </w:r>
      </w:hyperlink>
      <w:r>
        <w:rPr>
          <w:rFonts w:ascii="Arial" w:hAnsi="Arial" w:cs="Arial"/>
          <w:color w:val="252525"/>
          <w:sz w:val="21"/>
          <w:szCs w:val="21"/>
        </w:rPr>
        <w:t>. Следует отметить, что в письме «христианам г. Кишинёва» от 23 мая 1903 года он фактически извинялся за осуждение погромщиков и заявил, что «в погроме виноваты преимущественно сами евреи»</w:t>
      </w:r>
      <w:hyperlink r:id="rId317" w:anchor="cite_note-73" w:history="1">
        <w:r>
          <w:rPr>
            <w:rStyle w:val="a8"/>
            <w:rFonts w:ascii="Arial" w:hAnsi="Arial" w:cs="Arial"/>
            <w:color w:val="0B0080"/>
            <w:sz w:val="21"/>
            <w:szCs w:val="21"/>
            <w:vertAlign w:val="superscript"/>
          </w:rPr>
          <w:t>[73]</w:t>
        </w:r>
      </w:hyperlink>
      <w:r>
        <w:rPr>
          <w:rFonts w:ascii="Arial" w:hAnsi="Arial" w:cs="Arial"/>
          <w:color w:val="252525"/>
          <w:sz w:val="21"/>
          <w:szCs w:val="21"/>
        </w:rPr>
        <w:t>. В частном письме от 31 октября 1905 года так объяснял события</w:t>
      </w:r>
      <w:r>
        <w:rPr>
          <w:rStyle w:val="apple-converted-space"/>
          <w:rFonts w:ascii="Arial" w:hAnsi="Arial" w:cs="Arial"/>
          <w:color w:val="252525"/>
          <w:sz w:val="21"/>
          <w:szCs w:val="21"/>
        </w:rPr>
        <w:t> </w:t>
      </w:r>
      <w:hyperlink r:id="rId318" w:tooltip="Революция 1905—1907 годов в России" w:history="1">
        <w:r>
          <w:rPr>
            <w:rStyle w:val="a8"/>
            <w:rFonts w:ascii="Arial" w:hAnsi="Arial" w:cs="Arial"/>
            <w:color w:val="0B0080"/>
            <w:sz w:val="21"/>
            <w:szCs w:val="21"/>
          </w:rPr>
          <w:t>Первой русской революции</w:t>
        </w:r>
      </w:hyperlink>
      <w:r>
        <w:rPr>
          <w:rFonts w:ascii="Arial" w:hAnsi="Arial" w:cs="Arial"/>
          <w:color w:val="252525"/>
          <w:sz w:val="21"/>
          <w:szCs w:val="21"/>
        </w:rPr>
        <w:t>: «по всему виновники — евреи, подкупившие наших хулиганов убивать, грабить, изводить пожарами русских людей»</w:t>
      </w:r>
      <w:hyperlink r:id="rId319" w:anchor="cite_note-74" w:history="1">
        <w:r>
          <w:rPr>
            <w:rStyle w:val="a8"/>
            <w:rFonts w:ascii="Arial" w:hAnsi="Arial" w:cs="Arial"/>
            <w:color w:val="0B0080"/>
            <w:sz w:val="21"/>
            <w:szCs w:val="21"/>
            <w:vertAlign w:val="superscript"/>
          </w:rPr>
          <w:t>[74]</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Приветствовал создание</w:t>
      </w:r>
      <w:r>
        <w:rPr>
          <w:rStyle w:val="apple-converted-space"/>
          <w:rFonts w:ascii="Arial" w:hAnsi="Arial" w:cs="Arial"/>
          <w:color w:val="252525"/>
          <w:sz w:val="21"/>
          <w:szCs w:val="21"/>
        </w:rPr>
        <w:t> </w:t>
      </w:r>
      <w:hyperlink r:id="rId320" w:tooltip="Союз русского народа" w:history="1">
        <w:r>
          <w:rPr>
            <w:rStyle w:val="a8"/>
            <w:rFonts w:ascii="Arial" w:hAnsi="Arial" w:cs="Arial"/>
            <w:color w:val="0B0080"/>
            <w:sz w:val="21"/>
            <w:szCs w:val="21"/>
          </w:rPr>
          <w:t>Союза русского народа</w:t>
        </w:r>
      </w:hyperlink>
      <w:r>
        <w:rPr>
          <w:rStyle w:val="apple-converted-space"/>
          <w:rFonts w:ascii="Arial" w:hAnsi="Arial" w:cs="Arial"/>
          <w:color w:val="252525"/>
          <w:sz w:val="21"/>
          <w:szCs w:val="21"/>
        </w:rPr>
        <w:t> </w:t>
      </w:r>
      <w:r>
        <w:rPr>
          <w:rFonts w:ascii="Arial" w:hAnsi="Arial" w:cs="Arial"/>
          <w:color w:val="252525"/>
          <w:sz w:val="21"/>
          <w:szCs w:val="21"/>
        </w:rPr>
        <w:t>(монархической организации, основанной в</w:t>
      </w:r>
      <w:r>
        <w:rPr>
          <w:rStyle w:val="apple-converted-space"/>
          <w:rFonts w:ascii="Arial" w:hAnsi="Arial" w:cs="Arial"/>
          <w:color w:val="252525"/>
          <w:sz w:val="21"/>
          <w:szCs w:val="21"/>
        </w:rPr>
        <w:t> </w:t>
      </w:r>
      <w:hyperlink r:id="rId321" w:tooltip="1905 год" w:history="1">
        <w:r>
          <w:rPr>
            <w:rStyle w:val="a8"/>
            <w:rFonts w:ascii="Arial" w:hAnsi="Arial" w:cs="Arial"/>
            <w:color w:val="0B0080"/>
            <w:sz w:val="21"/>
            <w:szCs w:val="21"/>
          </w:rPr>
          <w:t>1905 году</w:t>
        </w:r>
      </w:hyperlink>
      <w:r>
        <w:rPr>
          <w:rFonts w:ascii="Arial" w:hAnsi="Arial" w:cs="Arial"/>
          <w:color w:val="252525"/>
          <w:sz w:val="21"/>
          <w:szCs w:val="21"/>
        </w:rPr>
        <w:t>, и впоследствии ставшей крупнейшей в Империи), а в</w:t>
      </w:r>
      <w:r>
        <w:rPr>
          <w:rStyle w:val="apple-converted-space"/>
          <w:rFonts w:ascii="Arial" w:hAnsi="Arial" w:cs="Arial"/>
          <w:color w:val="252525"/>
          <w:sz w:val="21"/>
          <w:szCs w:val="21"/>
        </w:rPr>
        <w:t> </w:t>
      </w:r>
      <w:hyperlink r:id="rId322" w:tooltip="1907 год" w:history="1">
        <w:r>
          <w:rPr>
            <w:rStyle w:val="a8"/>
            <w:rFonts w:ascii="Arial" w:hAnsi="Arial" w:cs="Arial"/>
            <w:color w:val="0B0080"/>
            <w:sz w:val="21"/>
            <w:szCs w:val="21"/>
          </w:rPr>
          <w:t>1907 году</w:t>
        </w:r>
      </w:hyperlink>
      <w:r>
        <w:rPr>
          <w:rStyle w:val="apple-converted-space"/>
          <w:rFonts w:ascii="Arial" w:hAnsi="Arial" w:cs="Arial"/>
          <w:color w:val="252525"/>
          <w:sz w:val="21"/>
          <w:szCs w:val="21"/>
        </w:rPr>
        <w:t> </w:t>
      </w:r>
      <w:r>
        <w:rPr>
          <w:rFonts w:ascii="Arial" w:hAnsi="Arial" w:cs="Arial"/>
          <w:color w:val="252525"/>
          <w:sz w:val="21"/>
          <w:szCs w:val="21"/>
        </w:rPr>
        <w:t>вступил в него рядовым членом, написав в заявлении: «Желая вступить в число членов Союза, стремящегося к содействию всеми законными средствами правильному развитию начал Русской государственности и русского народного хозяйства на основах Православия, Неограниченного Самодержавия и Русской Народности, — прошу зачислить меня как единомышленника». 15 октября 1907 года, за год и 2 месяца до кончины, был избран пожизненным почётным членом Союза; участвовал в мероприятиях, организовывавшихся «союзниками», выступал на монархических собраниях и крёстных ходах</w:t>
      </w:r>
      <w:hyperlink r:id="rId323" w:anchor="cite_note-75" w:history="1">
        <w:r>
          <w:rPr>
            <w:rStyle w:val="a8"/>
            <w:rFonts w:ascii="Arial" w:hAnsi="Arial" w:cs="Arial"/>
            <w:color w:val="0B0080"/>
            <w:sz w:val="21"/>
            <w:szCs w:val="21"/>
            <w:vertAlign w:val="superscript"/>
          </w:rPr>
          <w:t>[75]</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Немецкий историк, специалист по истории Русской Церкви доктор Герд Штрикер пишет об Иоанне Кронштадтском</w:t>
      </w:r>
      <w:hyperlink r:id="rId324" w:anchor="cite_note-76" w:history="1">
        <w:r>
          <w:rPr>
            <w:rStyle w:val="a8"/>
            <w:rFonts w:ascii="Arial" w:hAnsi="Arial" w:cs="Arial"/>
            <w:color w:val="0B0080"/>
            <w:sz w:val="21"/>
            <w:szCs w:val="21"/>
            <w:vertAlign w:val="superscript"/>
          </w:rPr>
          <w:t>[76]</w:t>
        </w:r>
      </w:hyperlink>
      <w:r>
        <w:rPr>
          <w:rFonts w:ascii="Arial" w:hAnsi="Arial" w:cs="Arial"/>
          <w:color w:val="252525"/>
          <w:sz w:val="21"/>
          <w:szCs w:val="21"/>
        </w:rPr>
        <w:t>:</w:t>
      </w:r>
    </w:p>
    <w:p w:rsidR="00CA6EDA" w:rsidRDefault="00CA6EDA" w:rsidP="00CA6EDA">
      <w:pPr>
        <w:shd w:val="clear" w:color="auto" w:fill="F5F5F5"/>
        <w:spacing w:line="336" w:lineRule="atLeast"/>
        <w:rPr>
          <w:rFonts w:ascii="Arial" w:hAnsi="Arial" w:cs="Arial"/>
          <w:color w:val="252525"/>
          <w:sz w:val="21"/>
          <w:szCs w:val="21"/>
        </w:rPr>
      </w:pPr>
      <w:r>
        <w:rPr>
          <w:rFonts w:ascii="Arial" w:hAnsi="Arial" w:cs="Arial"/>
          <w:color w:val="252525"/>
          <w:sz w:val="21"/>
          <w:szCs w:val="21"/>
        </w:rPr>
        <w:t>Он является типичным примером того, как человек здравых консервативных убеждений под влиянием быстро сменяющих друг друга событий, смысл которых он уже был не в состоянии понять, меняет их на более радикальные: он согласился с тем, чтобы его избрали почетным членом «Союза русского народа», известного своим участием в погромах и покушениях на либеральных политиков</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Был известен как большой подвижник и популяризатор трезвеннического движения в</w:t>
      </w:r>
      <w:r>
        <w:rPr>
          <w:rStyle w:val="apple-converted-space"/>
          <w:rFonts w:ascii="Arial" w:hAnsi="Arial" w:cs="Arial"/>
          <w:color w:val="252525"/>
          <w:sz w:val="21"/>
          <w:szCs w:val="21"/>
        </w:rPr>
        <w:t> </w:t>
      </w:r>
      <w:hyperlink r:id="rId325" w:tooltip="Российская империя" w:history="1">
        <w:r>
          <w:rPr>
            <w:rStyle w:val="a8"/>
            <w:rFonts w:ascii="Arial" w:hAnsi="Arial" w:cs="Arial"/>
            <w:color w:val="0B0080"/>
            <w:sz w:val="21"/>
            <w:szCs w:val="21"/>
          </w:rPr>
          <w:t>Российской Империи</w:t>
        </w:r>
      </w:hyperlink>
      <w:r>
        <w:rPr>
          <w:rFonts w:ascii="Arial" w:hAnsi="Arial" w:cs="Arial"/>
          <w:color w:val="252525"/>
          <w:sz w:val="21"/>
          <w:szCs w:val="21"/>
        </w:rPr>
        <w:t>. Являлся, в частности, почётным членом и жертвователем</w:t>
      </w:r>
      <w:hyperlink r:id="rId326" w:tooltip="Казанское общество трезвости" w:history="1">
        <w:r>
          <w:rPr>
            <w:rStyle w:val="a8"/>
            <w:rFonts w:ascii="Arial" w:hAnsi="Arial" w:cs="Arial"/>
            <w:color w:val="0B0080"/>
            <w:sz w:val="21"/>
            <w:szCs w:val="21"/>
          </w:rPr>
          <w:t>«Казанского Общества Трезвости»</w:t>
        </w:r>
      </w:hyperlink>
      <w:r>
        <w:rPr>
          <w:rFonts w:ascii="Arial" w:hAnsi="Arial" w:cs="Arial"/>
          <w:color w:val="252525"/>
          <w:sz w:val="21"/>
          <w:szCs w:val="21"/>
        </w:rPr>
        <w:t>, издававшего массовыми тиражами «Слова отца Иоанна Ильича Сергеева против пьянства» и другие его проповеди и обращения.</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Остро переживал политические и военные поражения России. Считал причинами их — маловерие и недальновидность царя</w:t>
      </w:r>
      <w:r>
        <w:rPr>
          <w:rStyle w:val="apple-converted-space"/>
          <w:rFonts w:ascii="Arial" w:hAnsi="Arial" w:cs="Arial"/>
          <w:color w:val="252525"/>
          <w:sz w:val="21"/>
          <w:szCs w:val="21"/>
        </w:rPr>
        <w:t> </w:t>
      </w:r>
      <w:hyperlink r:id="rId327" w:tooltip="Николай II" w:history="1">
        <w:r>
          <w:rPr>
            <w:rStyle w:val="a8"/>
            <w:rFonts w:ascii="Arial" w:hAnsi="Arial" w:cs="Arial"/>
            <w:color w:val="0B0080"/>
            <w:sz w:val="21"/>
            <w:szCs w:val="21"/>
          </w:rPr>
          <w:t>Николая II</w:t>
        </w:r>
      </w:hyperlink>
      <w:r>
        <w:rPr>
          <w:rFonts w:ascii="Arial" w:hAnsi="Arial" w:cs="Arial"/>
          <w:color w:val="252525"/>
          <w:sz w:val="21"/>
          <w:szCs w:val="21"/>
        </w:rPr>
        <w:t>, его потворство неверию и богохульству, грехи народа:</w:t>
      </w:r>
    </w:p>
    <w:p w:rsidR="00CA6EDA" w:rsidRDefault="00CA6EDA" w:rsidP="00CA6EDA">
      <w:pPr>
        <w:shd w:val="clear" w:color="auto" w:fill="F5F5F5"/>
        <w:spacing w:line="336" w:lineRule="atLeast"/>
        <w:rPr>
          <w:rFonts w:ascii="Arial" w:hAnsi="Arial" w:cs="Arial"/>
          <w:color w:val="252525"/>
          <w:sz w:val="21"/>
          <w:szCs w:val="21"/>
        </w:rPr>
      </w:pPr>
      <w:r>
        <w:rPr>
          <w:rFonts w:ascii="Arial" w:hAnsi="Arial" w:cs="Arial"/>
          <w:color w:val="252525"/>
          <w:sz w:val="21"/>
          <w:szCs w:val="21"/>
        </w:rPr>
        <w:t>«Не скорби безутешно о злополучии отечества, о проигранных войнах … о потере военных кораблей … о громадных потерях государства от поджогов… Скорби о том, что ты плохо подвигаешься к отечеству нетленному, вечному, на небесах уготованному, что сердце твое далеко от Бога. Земное отечество страдает за грехи царя и народа, за маловерие и недальновидность царя, за его потворство неверию и богохульству Льва Толстого и всего так называемого образованного мира министров, чиновников, офицеров, учащегося юношества. Молись Богу с кровавыми слезами о общем безверии и развращении России.»</w:t>
      </w:r>
    </w:p>
    <w:p w:rsidR="00CA6EDA" w:rsidRDefault="00CA6EDA" w:rsidP="00CA6EDA">
      <w:pPr>
        <w:pStyle w:val="a3"/>
        <w:shd w:val="clear" w:color="auto" w:fill="F5F5F5"/>
        <w:spacing w:before="0" w:beforeAutospacing="0" w:after="0" w:afterAutospacing="0" w:line="336" w:lineRule="atLeast"/>
        <w:ind w:right="480"/>
        <w:jc w:val="right"/>
        <w:rPr>
          <w:rFonts w:ascii="Arial" w:hAnsi="Arial" w:cs="Arial"/>
          <w:color w:val="252525"/>
          <w:sz w:val="21"/>
          <w:szCs w:val="21"/>
        </w:rPr>
      </w:pPr>
      <w:r>
        <w:rPr>
          <w:rFonts w:ascii="Arial" w:hAnsi="Arial" w:cs="Arial"/>
          <w:color w:val="252525"/>
          <w:sz w:val="21"/>
          <w:szCs w:val="21"/>
        </w:rPr>
        <w:t>— Святой Праведный Иоанн Кронштадтский. Предсмертный дневник. 1908, май-ноябрь. Изд. "Отчий дом". М., СПб., Кронштадт 2006. С.68</w:t>
      </w:r>
    </w:p>
    <w:p w:rsidR="00CA6EDA" w:rsidRDefault="00CA6EDA" w:rsidP="00CA6EDA">
      <w:pPr>
        <w:shd w:val="clear" w:color="auto" w:fill="F5F5F5"/>
        <w:spacing w:line="336" w:lineRule="atLeast"/>
        <w:rPr>
          <w:rFonts w:ascii="Arial" w:hAnsi="Arial" w:cs="Arial"/>
          <w:color w:val="252525"/>
          <w:sz w:val="21"/>
          <w:szCs w:val="21"/>
        </w:rPr>
      </w:pPr>
      <w:r>
        <w:rPr>
          <w:rFonts w:ascii="Arial" w:hAnsi="Arial" w:cs="Arial"/>
          <w:color w:val="252525"/>
          <w:sz w:val="21"/>
          <w:szCs w:val="21"/>
        </w:rPr>
        <w:t>«Господи, да воспрянет спящий царь, переставший действовать властью своею; дай ему мужество, мудрость, дальновидность.»</w:t>
      </w:r>
    </w:p>
    <w:p w:rsidR="00CA6EDA" w:rsidRDefault="00CA6EDA" w:rsidP="00CA6EDA">
      <w:pPr>
        <w:pStyle w:val="a3"/>
        <w:shd w:val="clear" w:color="auto" w:fill="F5F5F5"/>
        <w:spacing w:before="0" w:beforeAutospacing="0" w:after="0" w:afterAutospacing="0" w:line="336" w:lineRule="atLeast"/>
        <w:ind w:right="480"/>
        <w:jc w:val="right"/>
        <w:rPr>
          <w:rFonts w:ascii="Arial" w:hAnsi="Arial" w:cs="Arial"/>
          <w:color w:val="252525"/>
          <w:sz w:val="21"/>
          <w:szCs w:val="21"/>
        </w:rPr>
      </w:pPr>
      <w:r>
        <w:rPr>
          <w:rFonts w:ascii="Arial" w:hAnsi="Arial" w:cs="Arial"/>
          <w:color w:val="252525"/>
          <w:sz w:val="21"/>
          <w:szCs w:val="21"/>
        </w:rPr>
        <w:t>— Святой Праведный Иоанн Кронштадтский. Предсмертный дневник. 1908, май-ноябрь. Изд. "Отчий дом". М., СПб., Кронштадт 2006. С.72</w:t>
      </w:r>
    </w:p>
    <w:p w:rsidR="00CA6EDA" w:rsidRDefault="00CA6EDA" w:rsidP="00CA6EDA">
      <w:pPr>
        <w:pStyle w:val="3"/>
        <w:shd w:val="clear" w:color="auto" w:fill="FFFFFF"/>
        <w:spacing w:before="72"/>
        <w:rPr>
          <w:rFonts w:ascii="Arial" w:hAnsi="Arial" w:cs="Arial"/>
          <w:color w:val="000000"/>
          <w:sz w:val="28"/>
          <w:szCs w:val="28"/>
        </w:rPr>
      </w:pPr>
      <w:r>
        <w:rPr>
          <w:rStyle w:val="mw-headline"/>
          <w:rFonts w:ascii="Arial" w:hAnsi="Arial" w:cs="Arial"/>
          <w:color w:val="000000"/>
          <w:sz w:val="28"/>
          <w:szCs w:val="28"/>
        </w:rPr>
        <w:t>Критика Льва Толстого</w:t>
      </w:r>
      <w:r>
        <w:rPr>
          <w:rStyle w:val="mw-editsection-bracket"/>
          <w:rFonts w:ascii="Arial" w:hAnsi="Arial" w:cs="Arial"/>
          <w:b w:val="0"/>
          <w:bCs w:val="0"/>
          <w:color w:val="555555"/>
        </w:rPr>
        <w:t>[</w:t>
      </w:r>
      <w:hyperlink r:id="rId328" w:tooltip="Редактировать раздел «Критика Льва Толстого»" w:history="1">
        <w:r>
          <w:rPr>
            <w:rStyle w:val="a8"/>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329" w:tooltip="Редактировать раздел «Критика Льва Толстого»" w:history="1">
        <w:r>
          <w:rPr>
            <w:rStyle w:val="a8"/>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 начала</w:t>
      </w:r>
      <w:r>
        <w:rPr>
          <w:rStyle w:val="apple-converted-space"/>
          <w:rFonts w:ascii="Arial" w:hAnsi="Arial" w:cs="Arial"/>
          <w:color w:val="252525"/>
          <w:sz w:val="21"/>
          <w:szCs w:val="21"/>
        </w:rPr>
        <w:t> </w:t>
      </w:r>
      <w:hyperlink r:id="rId330" w:tooltip="1890-е" w:history="1">
        <w:r>
          <w:rPr>
            <w:rStyle w:val="a8"/>
            <w:rFonts w:ascii="Arial" w:hAnsi="Arial" w:cs="Arial"/>
            <w:color w:val="0B0080"/>
            <w:sz w:val="21"/>
            <w:szCs w:val="21"/>
          </w:rPr>
          <w:t>1890-х</w:t>
        </w:r>
      </w:hyperlink>
      <w:r>
        <w:rPr>
          <w:rStyle w:val="apple-converted-space"/>
          <w:rFonts w:ascii="Arial" w:hAnsi="Arial" w:cs="Arial"/>
          <w:color w:val="252525"/>
          <w:sz w:val="21"/>
          <w:szCs w:val="21"/>
        </w:rPr>
        <w:t> </w:t>
      </w:r>
      <w:r>
        <w:rPr>
          <w:rFonts w:ascii="Arial" w:hAnsi="Arial" w:cs="Arial"/>
          <w:color w:val="252525"/>
          <w:sz w:val="21"/>
          <w:szCs w:val="21"/>
        </w:rPr>
        <w:t>гг. всё резче критиковал популярного и влиятельного в обществе писателя графа</w:t>
      </w:r>
      <w:r>
        <w:rPr>
          <w:rStyle w:val="apple-converted-space"/>
          <w:rFonts w:ascii="Arial" w:hAnsi="Arial" w:cs="Arial"/>
          <w:color w:val="252525"/>
          <w:sz w:val="21"/>
          <w:szCs w:val="21"/>
        </w:rPr>
        <w:t> </w:t>
      </w:r>
      <w:hyperlink r:id="rId331" w:tooltip="Толстой, Лев Николаевич" w:history="1">
        <w:r>
          <w:rPr>
            <w:rStyle w:val="a8"/>
            <w:rFonts w:ascii="Arial" w:hAnsi="Arial" w:cs="Arial"/>
            <w:color w:val="0B0080"/>
            <w:sz w:val="21"/>
            <w:szCs w:val="21"/>
          </w:rPr>
          <w:t>Льва Толстого</w:t>
        </w:r>
      </w:hyperlink>
      <w:hyperlink r:id="rId332" w:anchor="cite_note-77" w:history="1">
        <w:r>
          <w:rPr>
            <w:rStyle w:val="a8"/>
            <w:rFonts w:ascii="Arial" w:hAnsi="Arial" w:cs="Arial"/>
            <w:color w:val="0B0080"/>
            <w:sz w:val="21"/>
            <w:szCs w:val="21"/>
            <w:vertAlign w:val="superscript"/>
          </w:rPr>
          <w:t>[77]</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Лев Толстой разработал религиозную систему</w:t>
      </w:r>
      <w:r>
        <w:rPr>
          <w:rStyle w:val="apple-converted-space"/>
          <w:rFonts w:ascii="Arial" w:hAnsi="Arial" w:cs="Arial"/>
          <w:color w:val="252525"/>
          <w:sz w:val="21"/>
          <w:szCs w:val="21"/>
        </w:rPr>
        <w:t> </w:t>
      </w:r>
      <w:hyperlink r:id="rId333" w:tooltip="Пантеизм" w:history="1">
        <w:r>
          <w:rPr>
            <w:rStyle w:val="a8"/>
            <w:rFonts w:ascii="Arial" w:hAnsi="Arial" w:cs="Arial"/>
            <w:color w:val="0B0080"/>
            <w:sz w:val="21"/>
            <w:szCs w:val="21"/>
          </w:rPr>
          <w:t>пантеистического</w:t>
        </w:r>
      </w:hyperlink>
      <w:r>
        <w:rPr>
          <w:rStyle w:val="apple-converted-space"/>
          <w:rFonts w:ascii="Arial" w:hAnsi="Arial" w:cs="Arial"/>
          <w:color w:val="252525"/>
          <w:sz w:val="21"/>
          <w:szCs w:val="21"/>
        </w:rPr>
        <w:t> </w:t>
      </w:r>
      <w:r>
        <w:rPr>
          <w:rFonts w:ascii="Arial" w:hAnsi="Arial" w:cs="Arial"/>
          <w:color w:val="252525"/>
          <w:sz w:val="21"/>
          <w:szCs w:val="21"/>
        </w:rPr>
        <w:t>характера</w:t>
      </w:r>
      <w:hyperlink r:id="rId334" w:anchor="cite_note-78" w:history="1">
        <w:r>
          <w:rPr>
            <w:rStyle w:val="a8"/>
            <w:rFonts w:ascii="Arial" w:hAnsi="Arial" w:cs="Arial"/>
            <w:color w:val="0B0080"/>
            <w:sz w:val="21"/>
            <w:szCs w:val="21"/>
            <w:vertAlign w:val="superscript"/>
          </w:rPr>
          <w:t>[78]</w:t>
        </w:r>
      </w:hyperlink>
      <w:r>
        <w:rPr>
          <w:rStyle w:val="apple-converted-space"/>
          <w:rFonts w:ascii="Arial" w:hAnsi="Arial" w:cs="Arial"/>
          <w:color w:val="252525"/>
          <w:sz w:val="21"/>
          <w:szCs w:val="21"/>
        </w:rPr>
        <w:t> </w:t>
      </w:r>
      <w:r>
        <w:rPr>
          <w:rFonts w:ascii="Arial" w:hAnsi="Arial" w:cs="Arial"/>
          <w:color w:val="252525"/>
          <w:sz w:val="21"/>
          <w:szCs w:val="21"/>
        </w:rPr>
        <w:t>(«Бога Творца нет; я — часть Бога»)</w:t>
      </w:r>
      <w:hyperlink r:id="rId335" w:anchor="cite_note-79" w:history="1">
        <w:r>
          <w:rPr>
            <w:rStyle w:val="a8"/>
            <w:rFonts w:ascii="Arial" w:hAnsi="Arial" w:cs="Arial"/>
            <w:color w:val="0B0080"/>
            <w:sz w:val="21"/>
            <w:szCs w:val="21"/>
            <w:vertAlign w:val="superscript"/>
          </w:rPr>
          <w:t>[79]</w:t>
        </w:r>
      </w:hyperlink>
      <w:r>
        <w:rPr>
          <w:rFonts w:ascii="Arial" w:hAnsi="Arial" w:cs="Arial"/>
          <w:color w:val="252525"/>
          <w:sz w:val="21"/>
          <w:szCs w:val="21"/>
        </w:rPr>
        <w:t>, имевшую, по словам прот.</w:t>
      </w:r>
      <w:r>
        <w:rPr>
          <w:rStyle w:val="apple-converted-space"/>
          <w:rFonts w:ascii="Arial" w:hAnsi="Arial" w:cs="Arial"/>
          <w:color w:val="252525"/>
          <w:sz w:val="21"/>
          <w:szCs w:val="21"/>
        </w:rPr>
        <w:t> </w:t>
      </w:r>
      <w:hyperlink r:id="rId336" w:tooltip="Восторгов, Иван Иванович" w:history="1">
        <w:r>
          <w:rPr>
            <w:rStyle w:val="a8"/>
            <w:rFonts w:ascii="Arial" w:hAnsi="Arial" w:cs="Arial"/>
            <w:color w:val="0B0080"/>
            <w:sz w:val="21"/>
            <w:szCs w:val="21"/>
          </w:rPr>
          <w:t>Иоанна Восторгова</w:t>
        </w:r>
      </w:hyperlink>
      <w:r>
        <w:rPr>
          <w:rStyle w:val="apple-converted-space"/>
          <w:rFonts w:ascii="Arial" w:hAnsi="Arial" w:cs="Arial"/>
          <w:color w:val="252525"/>
          <w:sz w:val="21"/>
          <w:szCs w:val="21"/>
        </w:rPr>
        <w:t> </w:t>
      </w:r>
      <w:r>
        <w:rPr>
          <w:rFonts w:ascii="Arial" w:hAnsi="Arial" w:cs="Arial"/>
          <w:color w:val="252525"/>
          <w:sz w:val="21"/>
          <w:szCs w:val="21"/>
        </w:rPr>
        <w:t>ряд противоречий</w:t>
      </w:r>
      <w:hyperlink r:id="rId337" w:anchor="cite_note-vost-80" w:history="1">
        <w:r>
          <w:rPr>
            <w:rStyle w:val="a8"/>
            <w:rFonts w:ascii="Arial" w:hAnsi="Arial" w:cs="Arial"/>
            <w:color w:val="0B0080"/>
            <w:sz w:val="21"/>
            <w:szCs w:val="21"/>
            <w:vertAlign w:val="superscript"/>
          </w:rPr>
          <w:t>[80]</w:t>
        </w:r>
      </w:hyperlink>
      <w:r>
        <w:rPr>
          <w:rFonts w:ascii="Arial" w:hAnsi="Arial" w:cs="Arial"/>
          <w:color w:val="252525"/>
          <w:sz w:val="21"/>
          <w:szCs w:val="21"/>
        </w:rPr>
        <w:t>, и изложил её в опубликованных им сочинениях</w:t>
      </w:r>
      <w:hyperlink r:id="rId338" w:anchor="cite_note-81" w:history="1">
        <w:r>
          <w:rPr>
            <w:rStyle w:val="a8"/>
            <w:rFonts w:ascii="Arial" w:hAnsi="Arial" w:cs="Arial"/>
            <w:color w:val="0B0080"/>
            <w:sz w:val="21"/>
            <w:szCs w:val="21"/>
            <w:vertAlign w:val="superscript"/>
          </w:rPr>
          <w:t>[81]</w:t>
        </w:r>
      </w:hyperlink>
      <w:r>
        <w:rPr>
          <w:rFonts w:ascii="Arial" w:hAnsi="Arial" w:cs="Arial"/>
          <w:color w:val="252525"/>
          <w:sz w:val="21"/>
          <w:szCs w:val="21"/>
        </w:rPr>
        <w:t>. 20-22 февраля 1901 года определением святейшего синода № 557 был отлучён от церкви.</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Толстой отвергал учение о божественности Христа, догматы о</w:t>
      </w:r>
      <w:r>
        <w:rPr>
          <w:rStyle w:val="apple-converted-space"/>
          <w:rFonts w:ascii="Arial" w:hAnsi="Arial" w:cs="Arial"/>
          <w:color w:val="252525"/>
          <w:sz w:val="21"/>
          <w:szCs w:val="21"/>
        </w:rPr>
        <w:t> </w:t>
      </w:r>
      <w:hyperlink r:id="rId339" w:tooltip="Троица" w:history="1">
        <w:r>
          <w:rPr>
            <w:rStyle w:val="a8"/>
            <w:rFonts w:ascii="Arial" w:hAnsi="Arial" w:cs="Arial"/>
            <w:color w:val="0B0080"/>
            <w:sz w:val="21"/>
            <w:szCs w:val="21"/>
          </w:rPr>
          <w:t>троичности Божества</w:t>
        </w:r>
      </w:hyperlink>
      <w:r>
        <w:rPr>
          <w:rFonts w:ascii="Arial" w:hAnsi="Arial" w:cs="Arial"/>
          <w:color w:val="252525"/>
          <w:sz w:val="21"/>
          <w:szCs w:val="21"/>
        </w:rPr>
        <w:t>, об искуплении, о</w:t>
      </w:r>
      <w:r>
        <w:rPr>
          <w:rStyle w:val="apple-converted-space"/>
          <w:rFonts w:ascii="Arial" w:hAnsi="Arial" w:cs="Arial"/>
          <w:color w:val="252525"/>
          <w:sz w:val="21"/>
          <w:szCs w:val="21"/>
        </w:rPr>
        <w:t> </w:t>
      </w:r>
      <w:hyperlink r:id="rId340" w:tooltip="Непорочное зачатие" w:history="1">
        <w:r>
          <w:rPr>
            <w:rStyle w:val="a8"/>
            <w:rFonts w:ascii="Arial" w:hAnsi="Arial" w:cs="Arial"/>
            <w:color w:val="0B0080"/>
            <w:sz w:val="21"/>
            <w:szCs w:val="21"/>
          </w:rPr>
          <w:t>непорочном зачатии</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341" w:tooltip="Воскресение из мёртвых" w:history="1">
        <w:r>
          <w:rPr>
            <w:rStyle w:val="a8"/>
            <w:rFonts w:ascii="Arial" w:hAnsi="Arial" w:cs="Arial"/>
            <w:color w:val="0B0080"/>
            <w:sz w:val="21"/>
            <w:szCs w:val="21"/>
          </w:rPr>
          <w:t>воскресении из мёртвых</w:t>
        </w:r>
      </w:hyperlink>
      <w:r>
        <w:rPr>
          <w:rFonts w:ascii="Arial" w:hAnsi="Arial" w:cs="Arial"/>
          <w:color w:val="252525"/>
          <w:sz w:val="21"/>
          <w:szCs w:val="21"/>
        </w:rPr>
        <w:t>. В «Ответе Синоду» (1901) Толстой писал: «То, что я отрёкся от Церкви, называющей себя Православной, это совершенно справедливо». «Сказано также, что я отвергаю все таинства. Это совершенно справедливо. Все таинства я считаю грубым… колдовством». В «Обращении к духовенству» (1902) Толстой писал: "…Есть ли в христианском мире книга, наделавшая больше вреда людям, чем эта ужасная книга, называемая «Священной историей Ветхого и Нового завета»?</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Отец Иоанн обличал Толстого в проповедях, им также было написано более 20 статей в защиту православного вероучения, среди них</w:t>
      </w:r>
      <w:r>
        <w:rPr>
          <w:rStyle w:val="apple-converted-space"/>
          <w:rFonts w:ascii="Arial" w:hAnsi="Arial" w:cs="Arial"/>
          <w:color w:val="252525"/>
          <w:sz w:val="21"/>
          <w:szCs w:val="21"/>
        </w:rPr>
        <w:t> </w:t>
      </w:r>
      <w:hyperlink r:id="rId342" w:history="1">
        <w:r>
          <w:rPr>
            <w:rStyle w:val="a8"/>
            <w:rFonts w:ascii="Arial" w:hAnsi="Arial" w:cs="Arial"/>
            <w:color w:val="663366"/>
            <w:sz w:val="21"/>
            <w:szCs w:val="21"/>
          </w:rPr>
          <w:t>"Ответ пастыря церкви Льву Толстому на его «Обращение к духовенству»</w:t>
        </w:r>
      </w:hyperlink>
      <w:r>
        <w:rPr>
          <w:rFonts w:ascii="Arial" w:hAnsi="Arial" w:cs="Arial"/>
          <w:color w:val="252525"/>
          <w:sz w:val="21"/>
          <w:szCs w:val="21"/>
        </w:rPr>
        <w:t>(СПб.,1903), «О душепагубном еретичестве графа Л. Н. Толстого» (СПб., 1907, 4-е изд.), «В обличение лжеучения графа Л.Толстого. Из дневника» (СПб., 1910).</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Отец Иоанн ставил в вину Толстому, в частности, то, что последний «извратил весь смысл христианства»</w:t>
      </w:r>
      <w:hyperlink r:id="rId343" w:anchor="cite_note-82" w:history="1">
        <w:r>
          <w:rPr>
            <w:rStyle w:val="a8"/>
            <w:rFonts w:ascii="Arial" w:hAnsi="Arial" w:cs="Arial"/>
            <w:color w:val="0B0080"/>
            <w:sz w:val="21"/>
            <w:szCs w:val="21"/>
            <w:vertAlign w:val="superscript"/>
          </w:rPr>
          <w:t>[82]</w:t>
        </w:r>
      </w:hyperlink>
      <w:r>
        <w:rPr>
          <w:rFonts w:ascii="Arial" w:hAnsi="Arial" w:cs="Arial"/>
          <w:color w:val="252525"/>
          <w:sz w:val="21"/>
          <w:szCs w:val="21"/>
        </w:rPr>
        <w:t>, «задался целью… всех отвести от веры в Бога и от Церкви»</w:t>
      </w:r>
      <w:hyperlink r:id="rId344" w:anchor="cite_note-83" w:history="1">
        <w:r>
          <w:rPr>
            <w:rStyle w:val="a8"/>
            <w:rFonts w:ascii="Arial" w:hAnsi="Arial" w:cs="Arial"/>
            <w:color w:val="0B0080"/>
            <w:sz w:val="21"/>
            <w:szCs w:val="21"/>
            <w:vertAlign w:val="superscript"/>
          </w:rPr>
          <w:t>[83]</w:t>
        </w:r>
      </w:hyperlink>
      <w:r>
        <w:rPr>
          <w:rFonts w:ascii="Arial" w:hAnsi="Arial" w:cs="Arial"/>
          <w:color w:val="252525"/>
          <w:sz w:val="21"/>
          <w:szCs w:val="21"/>
        </w:rPr>
        <w:t>, «глумится над Священным Писанием»</w:t>
      </w:r>
      <w:hyperlink r:id="rId345" w:anchor="cite_note-84" w:history="1">
        <w:r>
          <w:rPr>
            <w:rStyle w:val="a8"/>
            <w:rFonts w:ascii="Arial" w:hAnsi="Arial" w:cs="Arial"/>
            <w:color w:val="0B0080"/>
            <w:sz w:val="21"/>
            <w:szCs w:val="21"/>
            <w:vertAlign w:val="superscript"/>
          </w:rPr>
          <w:t>[84]</w:t>
        </w:r>
      </w:hyperlink>
      <w:r>
        <w:rPr>
          <w:rFonts w:ascii="Arial" w:hAnsi="Arial" w:cs="Arial"/>
          <w:color w:val="252525"/>
          <w:sz w:val="21"/>
          <w:szCs w:val="21"/>
        </w:rPr>
        <w:t>, «хохотом сатанинским насмехается над Церковью»</w:t>
      </w:r>
      <w:hyperlink r:id="rId346" w:anchor="cite_note-85" w:history="1">
        <w:r>
          <w:rPr>
            <w:rStyle w:val="a8"/>
            <w:rFonts w:ascii="Arial" w:hAnsi="Arial" w:cs="Arial"/>
            <w:color w:val="0B0080"/>
            <w:sz w:val="21"/>
            <w:szCs w:val="21"/>
            <w:vertAlign w:val="superscript"/>
          </w:rPr>
          <w:t>[85]</w:t>
        </w:r>
      </w:hyperlink>
      <w:r>
        <w:rPr>
          <w:rFonts w:ascii="Arial" w:hAnsi="Arial" w:cs="Arial"/>
          <w:color w:val="252525"/>
          <w:sz w:val="21"/>
          <w:szCs w:val="21"/>
        </w:rPr>
        <w:t>, «погибает вместе с последователями»</w:t>
      </w:r>
      <w:hyperlink r:id="rId347" w:anchor="cite_note-86" w:history="1">
        <w:r>
          <w:rPr>
            <w:rStyle w:val="a8"/>
            <w:rFonts w:ascii="Arial" w:hAnsi="Arial" w:cs="Arial"/>
            <w:color w:val="0B0080"/>
            <w:sz w:val="21"/>
            <w:szCs w:val="21"/>
            <w:vertAlign w:val="superscript"/>
          </w:rPr>
          <w:t>[86]</w:t>
        </w:r>
      </w:hyperlink>
      <w:r>
        <w:rPr>
          <w:rFonts w:ascii="Arial" w:hAnsi="Arial" w:cs="Arial"/>
          <w:color w:val="252525"/>
          <w:sz w:val="21"/>
          <w:szCs w:val="21"/>
        </w:rPr>
        <w:t>. Считал, что учение Толстого усилило «развращение нравов»</w:t>
      </w:r>
      <w:hyperlink r:id="rId348" w:anchor="cite_note-87" w:history="1">
        <w:r>
          <w:rPr>
            <w:rStyle w:val="a8"/>
            <w:rFonts w:ascii="Arial" w:hAnsi="Arial" w:cs="Arial"/>
            <w:color w:val="0B0080"/>
            <w:sz w:val="21"/>
            <w:szCs w:val="21"/>
            <w:vertAlign w:val="superscript"/>
          </w:rPr>
          <w:t>[87]</w:t>
        </w:r>
      </w:hyperlink>
      <w:r>
        <w:rPr>
          <w:rStyle w:val="apple-converted-space"/>
          <w:rFonts w:ascii="Arial" w:hAnsi="Arial" w:cs="Arial"/>
          <w:color w:val="252525"/>
          <w:sz w:val="21"/>
          <w:szCs w:val="21"/>
        </w:rPr>
        <w:t> </w:t>
      </w:r>
      <w:r>
        <w:rPr>
          <w:rFonts w:ascii="Arial" w:hAnsi="Arial" w:cs="Arial"/>
          <w:color w:val="252525"/>
          <w:sz w:val="21"/>
          <w:szCs w:val="21"/>
        </w:rPr>
        <w:t>общества, что его писаниями «отравлено множество юношей и девиц»</w:t>
      </w:r>
      <w:hyperlink r:id="rId349" w:anchor="cite_note-88" w:history="1">
        <w:r>
          <w:rPr>
            <w:rStyle w:val="a8"/>
            <w:rFonts w:ascii="Arial" w:hAnsi="Arial" w:cs="Arial"/>
            <w:color w:val="0B0080"/>
            <w:sz w:val="21"/>
            <w:szCs w:val="21"/>
            <w:vertAlign w:val="superscript"/>
          </w:rPr>
          <w:t>[88]</w:t>
        </w:r>
      </w:hyperlink>
      <w:r>
        <w:rPr>
          <w:rFonts w:ascii="Arial" w:hAnsi="Arial" w:cs="Arial"/>
          <w:color w:val="252525"/>
          <w:sz w:val="21"/>
          <w:szCs w:val="21"/>
        </w:rPr>
        <w:t>, что</w:t>
      </w:r>
      <w:r>
        <w:rPr>
          <w:rStyle w:val="apple-converted-space"/>
          <w:rFonts w:ascii="Arial" w:hAnsi="Arial" w:cs="Arial"/>
          <w:color w:val="252525"/>
          <w:sz w:val="21"/>
          <w:szCs w:val="21"/>
        </w:rPr>
        <w:t> </w:t>
      </w:r>
      <w:hyperlink r:id="rId350" w:tooltip="Толстовство" w:history="1">
        <w:r>
          <w:rPr>
            <w:rStyle w:val="a8"/>
            <w:rFonts w:ascii="Arial" w:hAnsi="Arial" w:cs="Arial"/>
            <w:color w:val="0B0080"/>
            <w:sz w:val="21"/>
            <w:szCs w:val="21"/>
          </w:rPr>
          <w:t>толстовцы</w:t>
        </w:r>
      </w:hyperlink>
      <w:r>
        <w:rPr>
          <w:rStyle w:val="apple-converted-space"/>
          <w:rFonts w:ascii="Arial" w:hAnsi="Arial" w:cs="Arial"/>
          <w:color w:val="252525"/>
          <w:sz w:val="21"/>
          <w:szCs w:val="21"/>
        </w:rPr>
        <w:t> </w:t>
      </w:r>
      <w:r>
        <w:rPr>
          <w:rFonts w:ascii="Arial" w:hAnsi="Arial" w:cs="Arial"/>
          <w:color w:val="252525"/>
          <w:sz w:val="21"/>
          <w:szCs w:val="21"/>
        </w:rPr>
        <w:t>«испровергают Россию и готовят ей политическую гибель»</w:t>
      </w:r>
      <w:hyperlink r:id="rId351" w:anchor="cite_note-89" w:history="1">
        <w:r>
          <w:rPr>
            <w:rStyle w:val="a8"/>
            <w:rFonts w:ascii="Arial" w:hAnsi="Arial" w:cs="Arial"/>
            <w:color w:val="0B0080"/>
            <w:sz w:val="21"/>
            <w:szCs w:val="21"/>
            <w:vertAlign w:val="superscript"/>
          </w:rPr>
          <w:t>[89]</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Предсказывал ему «лютую» смерть: «Смерть грешника люта. И смерть его — Толстого — будет страхом для всего мира. (Конечно, это скроют родные.)» — писал Иоанн Кронштадтский в дневнике 1907—1908 года</w:t>
      </w:r>
      <w:hyperlink r:id="rId352" w:anchor="cite_note-90" w:history="1">
        <w:r>
          <w:rPr>
            <w:rStyle w:val="a8"/>
            <w:rFonts w:ascii="Arial" w:hAnsi="Arial" w:cs="Arial"/>
            <w:color w:val="0B0080"/>
            <w:sz w:val="21"/>
            <w:szCs w:val="21"/>
            <w:vertAlign w:val="superscript"/>
          </w:rPr>
          <w:t>[90]</w:t>
        </w:r>
      </w:hyperlink>
      <w:r>
        <w:rPr>
          <w:rFonts w:ascii="Arial" w:hAnsi="Arial" w:cs="Arial"/>
          <w:color w:val="252525"/>
          <w:sz w:val="21"/>
          <w:szCs w:val="21"/>
        </w:rPr>
        <w:t>. Сподвижник о. Иоанна</w:t>
      </w:r>
      <w:r>
        <w:rPr>
          <w:rStyle w:val="apple-converted-space"/>
          <w:rFonts w:ascii="Arial" w:hAnsi="Arial" w:cs="Arial"/>
          <w:color w:val="252525"/>
          <w:sz w:val="21"/>
          <w:szCs w:val="21"/>
        </w:rPr>
        <w:t> </w:t>
      </w:r>
      <w:hyperlink r:id="rId353" w:tooltip="Илляшевич, Яков Валерианович" w:history="1">
        <w:r>
          <w:rPr>
            <w:rStyle w:val="a8"/>
            <w:rFonts w:ascii="Arial" w:hAnsi="Arial" w:cs="Arial"/>
            <w:color w:val="0B0080"/>
            <w:sz w:val="21"/>
            <w:szCs w:val="21"/>
          </w:rPr>
          <w:t>Я. В. Ильяшевич</w:t>
        </w:r>
      </w:hyperlink>
      <w:r>
        <w:rPr>
          <w:rStyle w:val="apple-converted-space"/>
          <w:rFonts w:ascii="Arial" w:hAnsi="Arial" w:cs="Arial"/>
          <w:color w:val="252525"/>
          <w:sz w:val="21"/>
          <w:szCs w:val="21"/>
        </w:rPr>
        <w:t> </w:t>
      </w:r>
      <w:r>
        <w:rPr>
          <w:rFonts w:ascii="Arial" w:hAnsi="Arial" w:cs="Arial"/>
          <w:color w:val="252525"/>
          <w:sz w:val="21"/>
          <w:szCs w:val="21"/>
        </w:rPr>
        <w:t>(псевдоним — И. К. Сурский) (1870—1953) утверждает, что пророчество сбылось, ссылаясь на слова сестры графа, что в последние дни жизни Толстой будто бы страдал от видений ужасных чудовищ.</w:t>
      </w:r>
      <w:hyperlink r:id="rId354" w:anchor="cite_note-91" w:history="1">
        <w:r>
          <w:rPr>
            <w:rStyle w:val="a8"/>
            <w:rFonts w:ascii="Arial" w:hAnsi="Arial" w:cs="Arial"/>
            <w:color w:val="0B0080"/>
            <w:sz w:val="21"/>
            <w:szCs w:val="21"/>
            <w:vertAlign w:val="superscript"/>
          </w:rPr>
          <w:t>[91]</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своих дневниках о. Иоанн неоднократно молится о смерти для</w:t>
      </w:r>
      <w:r>
        <w:rPr>
          <w:rStyle w:val="apple-converted-space"/>
          <w:rFonts w:ascii="Arial" w:hAnsi="Arial" w:cs="Arial"/>
          <w:color w:val="252525"/>
          <w:sz w:val="21"/>
          <w:szCs w:val="21"/>
        </w:rPr>
        <w:t> </w:t>
      </w:r>
      <w:hyperlink r:id="rId355" w:tooltip="Толстой, Лев Николаевич" w:history="1">
        <w:r>
          <w:rPr>
            <w:rStyle w:val="a8"/>
            <w:rFonts w:ascii="Arial" w:hAnsi="Arial" w:cs="Arial"/>
            <w:color w:val="0B0080"/>
            <w:sz w:val="21"/>
            <w:szCs w:val="21"/>
          </w:rPr>
          <w:t>Л. Н. Толстого</w:t>
        </w:r>
      </w:hyperlink>
      <w:r>
        <w:rPr>
          <w:rFonts w:ascii="Arial" w:hAnsi="Arial" w:cs="Arial"/>
          <w:color w:val="252525"/>
          <w:sz w:val="21"/>
          <w:szCs w:val="21"/>
        </w:rPr>
        <w:t>:</w:t>
      </w:r>
    </w:p>
    <w:p w:rsidR="00CA6EDA" w:rsidRDefault="00CA6EDA" w:rsidP="00CA6EDA">
      <w:pPr>
        <w:shd w:val="clear" w:color="auto" w:fill="F5F5F5"/>
        <w:spacing w:line="336" w:lineRule="atLeast"/>
        <w:rPr>
          <w:rFonts w:ascii="Arial" w:hAnsi="Arial" w:cs="Arial"/>
          <w:color w:val="252525"/>
          <w:sz w:val="21"/>
          <w:szCs w:val="21"/>
        </w:rPr>
      </w:pPr>
      <w:r>
        <w:rPr>
          <w:rFonts w:ascii="Arial" w:hAnsi="Arial" w:cs="Arial"/>
          <w:color w:val="252525"/>
          <w:sz w:val="21"/>
          <w:szCs w:val="21"/>
        </w:rPr>
        <w:t>«6 сентября 1908 г. Господи, не допусти Льву Толстому, еретику, превзошедшему всех еретиков, достигнуть до праздника Рождества Пресвятой</w:t>
      </w:r>
      <w:hyperlink r:id="rId356" w:tooltip="Богородица" w:history="1">
        <w:r>
          <w:rPr>
            <w:rStyle w:val="a8"/>
            <w:rFonts w:ascii="Arial" w:hAnsi="Arial" w:cs="Arial"/>
            <w:color w:val="0B0080"/>
            <w:sz w:val="21"/>
            <w:szCs w:val="21"/>
          </w:rPr>
          <w:t>Богородицы</w:t>
        </w:r>
      </w:hyperlink>
      <w:r>
        <w:rPr>
          <w:rFonts w:ascii="Arial" w:hAnsi="Arial" w:cs="Arial"/>
          <w:color w:val="252525"/>
          <w:sz w:val="21"/>
          <w:szCs w:val="21"/>
        </w:rPr>
        <w:t>, Которую он похулил ужасно и хулит. Возьми его с земли — этот труп зловонный, гордостию своею посмрадивший всю землю. Аминь»</w:t>
      </w:r>
    </w:p>
    <w:p w:rsidR="00CA6EDA" w:rsidRDefault="00CA6EDA" w:rsidP="00CA6EDA">
      <w:pPr>
        <w:pStyle w:val="a3"/>
        <w:shd w:val="clear" w:color="auto" w:fill="F5F5F5"/>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«Господи, убери</w:t>
      </w:r>
      <w:r>
        <w:rPr>
          <w:rStyle w:val="apple-converted-space"/>
          <w:rFonts w:ascii="Arial" w:hAnsi="Arial" w:cs="Arial"/>
          <w:color w:val="252525"/>
          <w:sz w:val="21"/>
          <w:szCs w:val="21"/>
        </w:rPr>
        <w:t> </w:t>
      </w:r>
      <w:hyperlink r:id="rId357" w:tooltip="Антоний (Вадковский)" w:history="1">
        <w:r>
          <w:rPr>
            <w:rStyle w:val="a8"/>
            <w:rFonts w:ascii="Arial" w:hAnsi="Arial" w:cs="Arial"/>
            <w:color w:val="0B0080"/>
            <w:sz w:val="21"/>
            <w:szCs w:val="21"/>
          </w:rPr>
          <w:t>М.Антония</w:t>
        </w:r>
      </w:hyperlink>
      <w:r>
        <w:rPr>
          <w:rFonts w:ascii="Arial" w:hAnsi="Arial" w:cs="Arial"/>
          <w:color w:val="252525"/>
          <w:sz w:val="21"/>
          <w:szCs w:val="21"/>
        </w:rPr>
        <w:t>,</w:t>
      </w:r>
      <w:r>
        <w:rPr>
          <w:rStyle w:val="apple-converted-space"/>
          <w:rFonts w:ascii="Arial" w:hAnsi="Arial" w:cs="Arial"/>
          <w:color w:val="252525"/>
          <w:sz w:val="21"/>
          <w:szCs w:val="21"/>
        </w:rPr>
        <w:t> </w:t>
      </w:r>
      <w:hyperlink r:id="rId358" w:tooltip="Янышев, Иоанн Леонтьевич" w:history="1">
        <w:r>
          <w:rPr>
            <w:rStyle w:val="a8"/>
            <w:rFonts w:ascii="Arial" w:hAnsi="Arial" w:cs="Arial"/>
            <w:color w:val="0B0080"/>
            <w:sz w:val="21"/>
            <w:szCs w:val="21"/>
          </w:rPr>
          <w:t>J.Janitcheva</w:t>
        </w:r>
      </w:hyperlink>
      <w:r>
        <w:rPr>
          <w:rStyle w:val="apple-converted-space"/>
          <w:rFonts w:ascii="Arial" w:hAnsi="Arial" w:cs="Arial"/>
          <w:color w:val="252525"/>
          <w:sz w:val="21"/>
          <w:szCs w:val="21"/>
        </w:rPr>
        <w:t> </w:t>
      </w:r>
      <w:r>
        <w:rPr>
          <w:rFonts w:ascii="Arial" w:hAnsi="Arial" w:cs="Arial"/>
          <w:color w:val="252525"/>
          <w:sz w:val="21"/>
          <w:szCs w:val="21"/>
        </w:rPr>
        <w:t>и прочих неверных людей! … Л.Tolst&lt;ого&gt; возьми.»</w:t>
      </w:r>
    </w:p>
    <w:p w:rsidR="00CA6EDA" w:rsidRDefault="00CA6EDA" w:rsidP="00CA6EDA">
      <w:pPr>
        <w:pStyle w:val="a3"/>
        <w:shd w:val="clear" w:color="auto" w:fill="F5F5F5"/>
        <w:spacing w:before="0" w:beforeAutospacing="0" w:after="0" w:afterAutospacing="0" w:line="336" w:lineRule="atLeast"/>
        <w:ind w:right="480"/>
        <w:jc w:val="right"/>
        <w:rPr>
          <w:rFonts w:ascii="Arial" w:hAnsi="Arial" w:cs="Arial"/>
          <w:color w:val="252525"/>
          <w:sz w:val="21"/>
          <w:szCs w:val="21"/>
        </w:rPr>
      </w:pPr>
      <w:r>
        <w:rPr>
          <w:rFonts w:ascii="Arial" w:hAnsi="Arial" w:cs="Arial"/>
          <w:color w:val="252525"/>
          <w:sz w:val="21"/>
          <w:szCs w:val="21"/>
        </w:rPr>
        <w:t>— Святой Праведный Иоанн Кронштадтский. Предсмертный дневник. 1908, май-ноябрь. Изд. "Отчий дом". М., СПб., Кронштадт 2006. С.60, 70 (соответственно)</w:t>
      </w:r>
    </w:p>
    <w:p w:rsidR="00CA6EDA" w:rsidRDefault="00CA6EDA" w:rsidP="00CA6EDA">
      <w:pPr>
        <w:pStyle w:val="3"/>
        <w:shd w:val="clear" w:color="auto" w:fill="FFFFFF"/>
        <w:spacing w:before="72"/>
        <w:rPr>
          <w:rFonts w:ascii="Arial" w:hAnsi="Arial" w:cs="Arial"/>
          <w:color w:val="000000"/>
          <w:sz w:val="28"/>
          <w:szCs w:val="28"/>
        </w:rPr>
      </w:pPr>
      <w:r>
        <w:rPr>
          <w:rStyle w:val="mw-headline"/>
          <w:rFonts w:ascii="Arial" w:hAnsi="Arial" w:cs="Arial"/>
          <w:color w:val="000000"/>
          <w:sz w:val="28"/>
          <w:szCs w:val="28"/>
        </w:rPr>
        <w:t>Болезнь и кончина</w:t>
      </w:r>
      <w:r>
        <w:rPr>
          <w:rStyle w:val="mw-editsection-bracket"/>
          <w:rFonts w:ascii="Arial" w:hAnsi="Arial" w:cs="Arial"/>
          <w:b w:val="0"/>
          <w:bCs w:val="0"/>
          <w:color w:val="555555"/>
        </w:rPr>
        <w:t>[</w:t>
      </w:r>
      <w:hyperlink r:id="rId359" w:tooltip="Редактировать раздел «Болезнь и кончина»" w:history="1">
        <w:r>
          <w:rPr>
            <w:rStyle w:val="a8"/>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360" w:tooltip="Редактировать раздел «Болезнь и кончина»" w:history="1">
        <w:r>
          <w:rPr>
            <w:rStyle w:val="a8"/>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Впервые серьёзно заболел в декабре</w:t>
      </w:r>
      <w:r>
        <w:rPr>
          <w:rStyle w:val="apple-converted-space"/>
          <w:rFonts w:ascii="Arial" w:hAnsi="Arial" w:cs="Arial"/>
          <w:color w:val="252525"/>
          <w:sz w:val="21"/>
          <w:szCs w:val="21"/>
        </w:rPr>
        <w:t> </w:t>
      </w:r>
      <w:hyperlink r:id="rId361" w:tooltip="1904 год" w:history="1">
        <w:r>
          <w:rPr>
            <w:rStyle w:val="a8"/>
            <w:rFonts w:ascii="Arial" w:hAnsi="Arial" w:cs="Arial"/>
            <w:color w:val="0B0080"/>
            <w:sz w:val="21"/>
            <w:szCs w:val="21"/>
          </w:rPr>
          <w:t>1904 года</w:t>
        </w:r>
      </w:hyperlink>
      <w:r>
        <w:rPr>
          <w:rFonts w:ascii="Arial" w:hAnsi="Arial" w:cs="Arial"/>
          <w:color w:val="252525"/>
          <w:sz w:val="21"/>
          <w:szCs w:val="21"/>
        </w:rPr>
        <w:t>; 3 января 1905 года над ним, по его просьбе, причтом Андреевского собора было совершено таинство</w:t>
      </w:r>
      <w:r>
        <w:rPr>
          <w:rStyle w:val="apple-converted-space"/>
          <w:rFonts w:ascii="Arial" w:hAnsi="Arial" w:cs="Arial"/>
          <w:color w:val="252525"/>
          <w:sz w:val="21"/>
          <w:szCs w:val="21"/>
        </w:rPr>
        <w:t> </w:t>
      </w:r>
      <w:hyperlink r:id="rId362" w:tooltip="Елеосвящение" w:history="1">
        <w:r>
          <w:rPr>
            <w:rStyle w:val="a8"/>
            <w:rFonts w:ascii="Arial" w:hAnsi="Arial" w:cs="Arial"/>
            <w:color w:val="0B0080"/>
            <w:sz w:val="21"/>
            <w:szCs w:val="21"/>
          </w:rPr>
          <w:t>елеосвящения</w:t>
        </w:r>
      </w:hyperlink>
      <w:r>
        <w:rPr>
          <w:rFonts w:ascii="Arial" w:hAnsi="Arial" w:cs="Arial"/>
          <w:color w:val="252525"/>
          <w:sz w:val="21"/>
          <w:szCs w:val="21"/>
        </w:rPr>
        <w:t>, которое проходило при большом стечении народа вокруг дома о. Иоанна</w:t>
      </w:r>
      <w:hyperlink r:id="rId363" w:anchor="cite_note-92" w:history="1">
        <w:r>
          <w:rPr>
            <w:rStyle w:val="a8"/>
            <w:rFonts w:ascii="Arial" w:hAnsi="Arial" w:cs="Arial"/>
            <w:color w:val="0B0080"/>
            <w:sz w:val="21"/>
            <w:szCs w:val="21"/>
            <w:vertAlign w:val="superscript"/>
          </w:rPr>
          <w:t>[92]</w:t>
        </w:r>
      </w:hyperlink>
      <w:r>
        <w:rPr>
          <w:rFonts w:ascii="Arial" w:hAnsi="Arial" w:cs="Arial"/>
          <w:color w:val="252525"/>
          <w:sz w:val="21"/>
          <w:szCs w:val="21"/>
        </w:rPr>
        <w:t>.</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Последние 3 года страдал «мучительной болезнью</w:t>
      </w:r>
      <w:r>
        <w:rPr>
          <w:rStyle w:val="apple-converted-space"/>
          <w:rFonts w:ascii="Arial" w:hAnsi="Arial" w:cs="Arial"/>
          <w:color w:val="252525"/>
          <w:sz w:val="21"/>
          <w:szCs w:val="21"/>
        </w:rPr>
        <w:t> </w:t>
      </w:r>
      <w:hyperlink r:id="rId364" w:tooltip="Мочевой пузырь" w:history="1">
        <w:r>
          <w:rPr>
            <w:rStyle w:val="a8"/>
            <w:rFonts w:ascii="Arial" w:hAnsi="Arial" w:cs="Arial"/>
            <w:color w:val="0B0080"/>
            <w:sz w:val="21"/>
            <w:szCs w:val="21"/>
          </w:rPr>
          <w:t>мочевого пузыря</w:t>
        </w:r>
      </w:hyperlink>
      <w:r>
        <w:rPr>
          <w:rFonts w:ascii="Arial" w:hAnsi="Arial" w:cs="Arial"/>
          <w:color w:val="252525"/>
          <w:sz w:val="21"/>
          <w:szCs w:val="21"/>
        </w:rPr>
        <w:t>»</w:t>
      </w:r>
      <w:hyperlink r:id="rId365" w:anchor="cite_note-MV-23" w:history="1">
        <w:r>
          <w:rPr>
            <w:rStyle w:val="a8"/>
            <w:rFonts w:ascii="Arial" w:hAnsi="Arial" w:cs="Arial"/>
            <w:color w:val="0B0080"/>
            <w:sz w:val="21"/>
            <w:szCs w:val="21"/>
            <w:vertAlign w:val="superscript"/>
          </w:rPr>
          <w:t>[23]</w:t>
        </w:r>
      </w:hyperlink>
      <w:r>
        <w:rPr>
          <w:rFonts w:ascii="Arial" w:hAnsi="Arial" w:cs="Arial"/>
          <w:color w:val="252525"/>
          <w:sz w:val="21"/>
          <w:szCs w:val="21"/>
        </w:rPr>
        <w:t>. Некоторые почитатели связывают последнее с преданием об увечьях, нанесённых о. Иоанну в паховую область, в одном из домов, куда его пригласили якобы для молитвы над больным, о чём отец Иоанн попросил своих спутников никому не рассказывать «чтобы не было погромов»</w:t>
      </w:r>
      <w:hyperlink r:id="rId366" w:anchor="cite_note-martir-93" w:history="1">
        <w:r>
          <w:rPr>
            <w:rStyle w:val="a8"/>
            <w:rFonts w:ascii="Arial" w:hAnsi="Arial" w:cs="Arial"/>
            <w:color w:val="0B0080"/>
            <w:sz w:val="21"/>
            <w:szCs w:val="21"/>
            <w:vertAlign w:val="superscript"/>
          </w:rPr>
          <w:t>[93]</w:t>
        </w:r>
      </w:hyperlink>
      <w:r>
        <w:rPr>
          <w:rFonts w:ascii="Arial" w:hAnsi="Arial" w:cs="Arial"/>
          <w:color w:val="252525"/>
          <w:sz w:val="21"/>
          <w:szCs w:val="21"/>
        </w:rPr>
        <w:t>). Ежедневно приобщаясь</w:t>
      </w:r>
      <w:r>
        <w:rPr>
          <w:rStyle w:val="apple-converted-space"/>
          <w:rFonts w:ascii="Arial" w:hAnsi="Arial" w:cs="Arial"/>
          <w:color w:val="252525"/>
          <w:sz w:val="21"/>
          <w:szCs w:val="21"/>
        </w:rPr>
        <w:t> </w:t>
      </w:r>
      <w:hyperlink r:id="rId367" w:tooltip="Евхаристия" w:history="1">
        <w:r>
          <w:rPr>
            <w:rStyle w:val="a8"/>
            <w:rFonts w:ascii="Arial" w:hAnsi="Arial" w:cs="Arial"/>
            <w:color w:val="0B0080"/>
            <w:sz w:val="21"/>
            <w:szCs w:val="21"/>
          </w:rPr>
          <w:t>Святых Таин</w:t>
        </w:r>
      </w:hyperlink>
      <w:r>
        <w:rPr>
          <w:rFonts w:ascii="Arial" w:hAnsi="Arial" w:cs="Arial"/>
          <w:color w:val="252525"/>
          <w:sz w:val="21"/>
          <w:szCs w:val="21"/>
        </w:rPr>
        <w:t>; последнюю литургию совершил 9 декабря</w:t>
      </w:r>
      <w:r>
        <w:rPr>
          <w:rStyle w:val="apple-converted-space"/>
          <w:rFonts w:ascii="Arial" w:hAnsi="Arial" w:cs="Arial"/>
          <w:color w:val="252525"/>
          <w:sz w:val="21"/>
          <w:szCs w:val="21"/>
        </w:rPr>
        <w:t> </w:t>
      </w:r>
      <w:hyperlink r:id="rId368" w:tooltip="1908 год" w:history="1">
        <w:r>
          <w:rPr>
            <w:rStyle w:val="a8"/>
            <w:rFonts w:ascii="Arial" w:hAnsi="Arial" w:cs="Arial"/>
            <w:color w:val="0B0080"/>
            <w:sz w:val="21"/>
            <w:szCs w:val="21"/>
          </w:rPr>
          <w:t>1908 года</w:t>
        </w:r>
      </w:hyperlink>
      <w:hyperlink r:id="rId369" w:anchor="cite_note-Last-94" w:history="1">
        <w:r>
          <w:rPr>
            <w:rStyle w:val="a8"/>
            <w:rFonts w:ascii="Arial" w:hAnsi="Arial" w:cs="Arial"/>
            <w:color w:val="0B0080"/>
            <w:sz w:val="21"/>
            <w:szCs w:val="21"/>
            <w:vertAlign w:val="superscript"/>
          </w:rPr>
          <w:t>[94]</w:t>
        </w:r>
      </w:hyperlink>
      <w:r>
        <w:rPr>
          <w:rFonts w:ascii="Arial" w:hAnsi="Arial" w:cs="Arial"/>
          <w:color w:val="252525"/>
          <w:sz w:val="21"/>
          <w:szCs w:val="21"/>
        </w:rPr>
        <w:t>; в последние дни Святые Дары ему приносили ежедневно в дом.</w:t>
      </w:r>
    </w:p>
    <w:p w:rsidR="00CA6EDA" w:rsidRDefault="00CA6EDA" w:rsidP="00CA6EDA">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Скончался в Кронштадте 20 декабря 1908 года, в 7 час. 40 мин. утра, на 80-м году жизни; не оставил духовного завещания и каких-либо денежных сбережений</w:t>
      </w:r>
      <w:hyperlink r:id="rId370" w:anchor="cite_note-95" w:history="1">
        <w:r>
          <w:rPr>
            <w:rStyle w:val="a8"/>
            <w:rFonts w:ascii="Arial" w:hAnsi="Arial" w:cs="Arial"/>
            <w:color w:val="0B0080"/>
            <w:sz w:val="21"/>
            <w:szCs w:val="21"/>
            <w:vertAlign w:val="superscript"/>
          </w:rPr>
          <w:t>[95]</w:t>
        </w:r>
      </w:hyperlink>
      <w:r>
        <w:rPr>
          <w:rFonts w:ascii="Arial" w:hAnsi="Arial" w:cs="Arial"/>
          <w:color w:val="252525"/>
          <w:sz w:val="21"/>
          <w:szCs w:val="21"/>
        </w:rPr>
        <w:t>.</w:t>
      </w:r>
    </w:p>
    <w:p w:rsidR="00CA6EDA" w:rsidRDefault="00CA6EDA" w:rsidP="00CA6EDA">
      <w:pPr>
        <w:pStyle w:val="3"/>
        <w:shd w:val="clear" w:color="auto" w:fill="FFFFFF"/>
        <w:spacing w:before="72"/>
        <w:rPr>
          <w:rFonts w:ascii="Arial" w:hAnsi="Arial" w:cs="Arial"/>
          <w:color w:val="000000"/>
          <w:sz w:val="28"/>
          <w:szCs w:val="28"/>
        </w:rPr>
      </w:pPr>
      <w:r>
        <w:rPr>
          <w:rStyle w:val="mw-headline"/>
          <w:rFonts w:ascii="Arial" w:hAnsi="Arial" w:cs="Arial"/>
          <w:color w:val="000000"/>
          <w:sz w:val="28"/>
          <w:szCs w:val="28"/>
        </w:rPr>
        <w:t>Погребение</w:t>
      </w:r>
      <w:r>
        <w:rPr>
          <w:rStyle w:val="mw-editsection-bracket"/>
          <w:rFonts w:ascii="Arial" w:hAnsi="Arial" w:cs="Arial"/>
          <w:b w:val="0"/>
          <w:bCs w:val="0"/>
          <w:color w:val="555555"/>
        </w:rPr>
        <w:t>[</w:t>
      </w:r>
      <w:hyperlink r:id="rId371" w:tooltip="Редактировать раздел «Погребение»" w:history="1">
        <w:r>
          <w:rPr>
            <w:rStyle w:val="a8"/>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372" w:tooltip="Редактировать раздел «Погребение»" w:history="1">
        <w:r>
          <w:rPr>
            <w:rStyle w:val="a8"/>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rPr>
        <w:t>]</w:t>
      </w:r>
    </w:p>
    <w:p w:rsidR="00CA6EDA" w:rsidRDefault="00CA6EDA" w:rsidP="00CA6EDA"/>
    <w:sectPr w:rsidR="00CA6E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D71F3F"/>
    <w:multiLevelType w:val="multilevel"/>
    <w:tmpl w:val="EAE862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E7B7CBA"/>
    <w:multiLevelType w:val="multilevel"/>
    <w:tmpl w:val="92A66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CA6EDA"/>
    <w:rsid w:val="00CA6E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A6E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CA6E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A6ED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CA6ED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A6ED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CA6ED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A6EDA"/>
    <w:rPr>
      <w:rFonts w:ascii="Tahoma" w:hAnsi="Tahoma" w:cs="Tahoma"/>
      <w:sz w:val="16"/>
      <w:szCs w:val="16"/>
    </w:rPr>
  </w:style>
  <w:style w:type="character" w:customStyle="1" w:styleId="10">
    <w:name w:val="Заголовок 1 Знак"/>
    <w:basedOn w:val="a0"/>
    <w:link w:val="1"/>
    <w:uiPriority w:val="9"/>
    <w:rsid w:val="00CA6EDA"/>
    <w:rPr>
      <w:rFonts w:ascii="Times New Roman" w:eastAsia="Times New Roman" w:hAnsi="Times New Roman" w:cs="Times New Roman"/>
      <w:b/>
      <w:bCs/>
      <w:kern w:val="36"/>
      <w:sz w:val="48"/>
      <w:szCs w:val="48"/>
    </w:rPr>
  </w:style>
  <w:style w:type="character" w:styleId="a6">
    <w:name w:val="Strong"/>
    <w:basedOn w:val="a0"/>
    <w:uiPriority w:val="22"/>
    <w:qFormat/>
    <w:rsid w:val="00CA6EDA"/>
    <w:rPr>
      <w:b/>
      <w:bCs/>
    </w:rPr>
  </w:style>
  <w:style w:type="character" w:styleId="a7">
    <w:name w:val="Emphasis"/>
    <w:basedOn w:val="a0"/>
    <w:uiPriority w:val="20"/>
    <w:qFormat/>
    <w:rsid w:val="00CA6EDA"/>
    <w:rPr>
      <w:i/>
      <w:iCs/>
    </w:rPr>
  </w:style>
  <w:style w:type="character" w:customStyle="1" w:styleId="apple-converted-space">
    <w:name w:val="apple-converted-space"/>
    <w:basedOn w:val="a0"/>
    <w:rsid w:val="00CA6EDA"/>
  </w:style>
  <w:style w:type="character" w:styleId="a8">
    <w:name w:val="Hyperlink"/>
    <w:basedOn w:val="a0"/>
    <w:uiPriority w:val="99"/>
    <w:semiHidden/>
    <w:unhideWhenUsed/>
    <w:rsid w:val="00CA6EDA"/>
    <w:rPr>
      <w:color w:val="0000FF"/>
      <w:u w:val="single"/>
    </w:rPr>
  </w:style>
  <w:style w:type="character" w:customStyle="1" w:styleId="20">
    <w:name w:val="Заголовок 2 Знак"/>
    <w:basedOn w:val="a0"/>
    <w:link w:val="2"/>
    <w:uiPriority w:val="9"/>
    <w:rsid w:val="00CA6ED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CA6EDA"/>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CA6EDA"/>
    <w:rPr>
      <w:rFonts w:ascii="Times New Roman" w:eastAsia="Times New Roman" w:hAnsi="Times New Roman" w:cs="Times New Roman"/>
      <w:b/>
      <w:bCs/>
      <w:sz w:val="24"/>
      <w:szCs w:val="24"/>
    </w:rPr>
  </w:style>
  <w:style w:type="character" w:styleId="a9">
    <w:name w:val="FollowedHyperlink"/>
    <w:basedOn w:val="a0"/>
    <w:uiPriority w:val="99"/>
    <w:semiHidden/>
    <w:unhideWhenUsed/>
    <w:rsid w:val="00CA6EDA"/>
    <w:rPr>
      <w:color w:val="800080"/>
      <w:u w:val="single"/>
    </w:rPr>
  </w:style>
  <w:style w:type="character" w:customStyle="1" w:styleId="toctoggle">
    <w:name w:val="toctoggle"/>
    <w:basedOn w:val="a0"/>
    <w:rsid w:val="00CA6EDA"/>
  </w:style>
  <w:style w:type="character" w:customStyle="1" w:styleId="tocnumber">
    <w:name w:val="tocnumber"/>
    <w:basedOn w:val="a0"/>
    <w:rsid w:val="00CA6EDA"/>
  </w:style>
  <w:style w:type="character" w:customStyle="1" w:styleId="toctext">
    <w:name w:val="toctext"/>
    <w:basedOn w:val="a0"/>
    <w:rsid w:val="00CA6EDA"/>
  </w:style>
  <w:style w:type="character" w:customStyle="1" w:styleId="mw-headline">
    <w:name w:val="mw-headline"/>
    <w:basedOn w:val="a0"/>
    <w:rsid w:val="00CA6EDA"/>
  </w:style>
  <w:style w:type="character" w:customStyle="1" w:styleId="mw-editsection">
    <w:name w:val="mw-editsection"/>
    <w:basedOn w:val="a0"/>
    <w:rsid w:val="00CA6EDA"/>
  </w:style>
  <w:style w:type="character" w:customStyle="1" w:styleId="mw-editsection-bracket">
    <w:name w:val="mw-editsection-bracket"/>
    <w:basedOn w:val="a0"/>
    <w:rsid w:val="00CA6EDA"/>
  </w:style>
  <w:style w:type="character" w:customStyle="1" w:styleId="mw-editsection-divider">
    <w:name w:val="mw-editsection-divider"/>
    <w:basedOn w:val="a0"/>
    <w:rsid w:val="00CA6EDA"/>
  </w:style>
</w:styles>
</file>

<file path=word/webSettings.xml><?xml version="1.0" encoding="utf-8"?>
<w:webSettings xmlns:r="http://schemas.openxmlformats.org/officeDocument/2006/relationships" xmlns:w="http://schemas.openxmlformats.org/wordprocessingml/2006/main">
  <w:divs>
    <w:div w:id="509494216">
      <w:bodyDiv w:val="1"/>
      <w:marLeft w:val="0"/>
      <w:marRight w:val="0"/>
      <w:marTop w:val="0"/>
      <w:marBottom w:val="0"/>
      <w:divBdr>
        <w:top w:val="none" w:sz="0" w:space="0" w:color="auto"/>
        <w:left w:val="none" w:sz="0" w:space="0" w:color="auto"/>
        <w:bottom w:val="none" w:sz="0" w:space="0" w:color="auto"/>
        <w:right w:val="none" w:sz="0" w:space="0" w:color="auto"/>
      </w:divBdr>
      <w:divsChild>
        <w:div w:id="441074589">
          <w:marLeft w:val="0"/>
          <w:marRight w:val="0"/>
          <w:marTop w:val="0"/>
          <w:marBottom w:val="0"/>
          <w:divBdr>
            <w:top w:val="single" w:sz="6" w:space="5" w:color="AAAAAA"/>
            <w:left w:val="single" w:sz="6" w:space="5" w:color="AAAAAA"/>
            <w:bottom w:val="single" w:sz="6" w:space="5" w:color="AAAAAA"/>
            <w:right w:val="single" w:sz="6" w:space="5" w:color="AAAAAA"/>
          </w:divBdr>
        </w:div>
        <w:div w:id="630205641">
          <w:marLeft w:val="336"/>
          <w:marRight w:val="0"/>
          <w:marTop w:val="120"/>
          <w:marBottom w:val="192"/>
          <w:divBdr>
            <w:top w:val="none" w:sz="0" w:space="0" w:color="auto"/>
            <w:left w:val="none" w:sz="0" w:space="0" w:color="auto"/>
            <w:bottom w:val="none" w:sz="0" w:space="0" w:color="auto"/>
            <w:right w:val="none" w:sz="0" w:space="0" w:color="auto"/>
          </w:divBdr>
          <w:divsChild>
            <w:div w:id="821779183">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794904130">
          <w:marLeft w:val="336"/>
          <w:marRight w:val="0"/>
          <w:marTop w:val="120"/>
          <w:marBottom w:val="192"/>
          <w:divBdr>
            <w:top w:val="none" w:sz="0" w:space="0" w:color="auto"/>
            <w:left w:val="none" w:sz="0" w:space="0" w:color="auto"/>
            <w:bottom w:val="none" w:sz="0" w:space="0" w:color="auto"/>
            <w:right w:val="none" w:sz="0" w:space="0" w:color="auto"/>
          </w:divBdr>
          <w:divsChild>
            <w:div w:id="694890479">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816989345">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1397707845">
              <w:marLeft w:val="0"/>
              <w:marRight w:val="0"/>
              <w:marTop w:val="0"/>
              <w:marBottom w:val="0"/>
              <w:divBdr>
                <w:top w:val="none" w:sz="0" w:space="0" w:color="auto"/>
                <w:left w:val="none" w:sz="0" w:space="0" w:color="auto"/>
                <w:bottom w:val="none" w:sz="0" w:space="0" w:color="auto"/>
                <w:right w:val="none" w:sz="0" w:space="0" w:color="auto"/>
              </w:divBdr>
            </w:div>
          </w:divsChild>
        </w:div>
        <w:div w:id="1574504260">
          <w:marLeft w:val="0"/>
          <w:marRight w:val="336"/>
          <w:marTop w:val="120"/>
          <w:marBottom w:val="192"/>
          <w:divBdr>
            <w:top w:val="none" w:sz="0" w:space="0" w:color="auto"/>
            <w:left w:val="none" w:sz="0" w:space="0" w:color="auto"/>
            <w:bottom w:val="none" w:sz="0" w:space="0" w:color="auto"/>
            <w:right w:val="none" w:sz="0" w:space="0" w:color="auto"/>
          </w:divBdr>
          <w:divsChild>
            <w:div w:id="877160508">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613898492">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1172526375">
              <w:marLeft w:val="0"/>
              <w:marRight w:val="0"/>
              <w:marTop w:val="0"/>
              <w:marBottom w:val="0"/>
              <w:divBdr>
                <w:top w:val="none" w:sz="0" w:space="0" w:color="auto"/>
                <w:left w:val="none" w:sz="0" w:space="0" w:color="auto"/>
                <w:bottom w:val="none" w:sz="0" w:space="0" w:color="auto"/>
                <w:right w:val="none" w:sz="0" w:space="0" w:color="auto"/>
              </w:divBdr>
            </w:div>
          </w:divsChild>
        </w:div>
        <w:div w:id="1530873595">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1002245570">
              <w:marLeft w:val="0"/>
              <w:marRight w:val="0"/>
              <w:marTop w:val="0"/>
              <w:marBottom w:val="0"/>
              <w:divBdr>
                <w:top w:val="none" w:sz="0" w:space="0" w:color="auto"/>
                <w:left w:val="none" w:sz="0" w:space="0" w:color="auto"/>
                <w:bottom w:val="none" w:sz="0" w:space="0" w:color="auto"/>
                <w:right w:val="none" w:sz="0" w:space="0" w:color="auto"/>
              </w:divBdr>
            </w:div>
          </w:divsChild>
        </w:div>
        <w:div w:id="589965528">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677318968">
              <w:marLeft w:val="0"/>
              <w:marRight w:val="0"/>
              <w:marTop w:val="0"/>
              <w:marBottom w:val="0"/>
              <w:divBdr>
                <w:top w:val="none" w:sz="0" w:space="0" w:color="auto"/>
                <w:left w:val="none" w:sz="0" w:space="0" w:color="auto"/>
                <w:bottom w:val="none" w:sz="0" w:space="0" w:color="auto"/>
                <w:right w:val="none" w:sz="0" w:space="0" w:color="auto"/>
              </w:divBdr>
            </w:div>
          </w:divsChild>
        </w:div>
        <w:div w:id="1929731456">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208976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712628">
      <w:bodyDiv w:val="1"/>
      <w:marLeft w:val="0"/>
      <w:marRight w:val="0"/>
      <w:marTop w:val="0"/>
      <w:marBottom w:val="0"/>
      <w:divBdr>
        <w:top w:val="none" w:sz="0" w:space="0" w:color="auto"/>
        <w:left w:val="none" w:sz="0" w:space="0" w:color="auto"/>
        <w:bottom w:val="none" w:sz="0" w:space="0" w:color="auto"/>
        <w:right w:val="none" w:sz="0" w:space="0" w:color="auto"/>
      </w:divBdr>
      <w:divsChild>
        <w:div w:id="512182433">
          <w:marLeft w:val="0"/>
          <w:marRight w:val="0"/>
          <w:marTop w:val="0"/>
          <w:marBottom w:val="0"/>
          <w:divBdr>
            <w:top w:val="none" w:sz="0" w:space="0" w:color="auto"/>
            <w:left w:val="none" w:sz="0" w:space="0" w:color="auto"/>
            <w:bottom w:val="none" w:sz="0" w:space="0" w:color="auto"/>
            <w:right w:val="none" w:sz="0" w:space="0" w:color="auto"/>
          </w:divBdr>
        </w:div>
        <w:div w:id="1474567184">
          <w:marLeft w:val="0"/>
          <w:marRight w:val="0"/>
          <w:marTop w:val="0"/>
          <w:marBottom w:val="300"/>
          <w:divBdr>
            <w:top w:val="none" w:sz="0" w:space="0" w:color="auto"/>
            <w:left w:val="none" w:sz="0" w:space="0" w:color="auto"/>
            <w:bottom w:val="none" w:sz="0" w:space="0" w:color="auto"/>
            <w:right w:val="none" w:sz="0" w:space="0" w:color="auto"/>
          </w:divBdr>
        </w:div>
      </w:divsChild>
    </w:div>
    <w:div w:id="1364090396">
      <w:bodyDiv w:val="1"/>
      <w:marLeft w:val="0"/>
      <w:marRight w:val="0"/>
      <w:marTop w:val="0"/>
      <w:marBottom w:val="0"/>
      <w:divBdr>
        <w:top w:val="none" w:sz="0" w:space="0" w:color="auto"/>
        <w:left w:val="none" w:sz="0" w:space="0" w:color="auto"/>
        <w:bottom w:val="none" w:sz="0" w:space="0" w:color="auto"/>
        <w:right w:val="none" w:sz="0" w:space="0" w:color="auto"/>
      </w:divBdr>
      <w:divsChild>
        <w:div w:id="949510736">
          <w:marLeft w:val="0"/>
          <w:marRight w:val="225"/>
          <w:marTop w:val="0"/>
          <w:marBottom w:val="75"/>
          <w:divBdr>
            <w:top w:val="single" w:sz="6" w:space="15" w:color="D9D9D9"/>
            <w:left w:val="single" w:sz="6" w:space="15" w:color="D9D9D9"/>
            <w:bottom w:val="single" w:sz="6" w:space="15" w:color="D9D9D9"/>
            <w:right w:val="single" w:sz="6" w:space="15" w:color="D9D9D9"/>
          </w:divBdr>
        </w:div>
        <w:div w:id="1217007592">
          <w:marLeft w:val="225"/>
          <w:marRight w:val="0"/>
          <w:marTop w:val="0"/>
          <w:marBottom w:val="75"/>
          <w:divBdr>
            <w:top w:val="single" w:sz="6" w:space="15" w:color="D9D9D9"/>
            <w:left w:val="single" w:sz="6" w:space="15" w:color="D9D9D9"/>
            <w:bottom w:val="single" w:sz="6" w:space="15" w:color="D9D9D9"/>
            <w:right w:val="single" w:sz="6" w:space="15" w:color="D9D9D9"/>
          </w:divBdr>
        </w:div>
        <w:div w:id="1247110613">
          <w:marLeft w:val="0"/>
          <w:marRight w:val="225"/>
          <w:marTop w:val="0"/>
          <w:marBottom w:val="75"/>
          <w:divBdr>
            <w:top w:val="single" w:sz="6" w:space="15" w:color="D9D9D9"/>
            <w:left w:val="single" w:sz="6" w:space="15" w:color="D9D9D9"/>
            <w:bottom w:val="single" w:sz="6" w:space="15" w:color="D9D9D9"/>
            <w:right w:val="single" w:sz="6" w:space="15" w:color="D9D9D9"/>
          </w:divBdr>
        </w:div>
        <w:div w:id="1397162885">
          <w:marLeft w:val="225"/>
          <w:marRight w:val="0"/>
          <w:marTop w:val="0"/>
          <w:marBottom w:val="75"/>
          <w:divBdr>
            <w:top w:val="single" w:sz="6" w:space="15" w:color="D9D9D9"/>
            <w:left w:val="single" w:sz="6" w:space="15" w:color="D9D9D9"/>
            <w:bottom w:val="single" w:sz="6" w:space="15" w:color="D9D9D9"/>
            <w:right w:val="single" w:sz="6" w:space="15" w:color="D9D9D9"/>
          </w:divBdr>
        </w:div>
        <w:div w:id="322392328">
          <w:marLeft w:val="0"/>
          <w:marRight w:val="225"/>
          <w:marTop w:val="0"/>
          <w:marBottom w:val="75"/>
          <w:divBdr>
            <w:top w:val="single" w:sz="6" w:space="15" w:color="D9D9D9"/>
            <w:left w:val="single" w:sz="6" w:space="15" w:color="D9D9D9"/>
            <w:bottom w:val="single" w:sz="6" w:space="15" w:color="D9D9D9"/>
            <w:right w:val="single" w:sz="6" w:space="15" w:color="D9D9D9"/>
          </w:divBdr>
        </w:div>
        <w:div w:id="1004674666">
          <w:marLeft w:val="225"/>
          <w:marRight w:val="0"/>
          <w:marTop w:val="0"/>
          <w:marBottom w:val="75"/>
          <w:divBdr>
            <w:top w:val="single" w:sz="6" w:space="15" w:color="D9D9D9"/>
            <w:left w:val="single" w:sz="6" w:space="15" w:color="D9D9D9"/>
            <w:bottom w:val="single" w:sz="6" w:space="15" w:color="D9D9D9"/>
            <w:right w:val="single" w:sz="6" w:space="15" w:color="D9D9D9"/>
          </w:divBdr>
        </w:div>
        <w:div w:id="1419718791">
          <w:marLeft w:val="0"/>
          <w:marRight w:val="225"/>
          <w:marTop w:val="0"/>
          <w:marBottom w:val="75"/>
          <w:divBdr>
            <w:top w:val="single" w:sz="6" w:space="15" w:color="D9D9D9"/>
            <w:left w:val="single" w:sz="6" w:space="15" w:color="D9D9D9"/>
            <w:bottom w:val="single" w:sz="6" w:space="15" w:color="D9D9D9"/>
            <w:right w:val="single" w:sz="6" w:space="15" w:color="D9D9D9"/>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u.wikipedia.org/wiki/%C8%EE%E0%ED%ED_%CA%F0%EE%ED%F8%F2%E0%E4%F2%F1%EA%E8%E9" TargetMode="External"/><Relationship Id="rId299" Type="http://schemas.openxmlformats.org/officeDocument/2006/relationships/hyperlink" Target="https://ru.wikipedia.org/wiki/%C8%EE%E0%ED%ED_%CA%F0%EE%ED%F8%F2%E0%E4%F2%F1%EA%E8%E9" TargetMode="External"/><Relationship Id="rId303" Type="http://schemas.openxmlformats.org/officeDocument/2006/relationships/hyperlink" Target="https://ru.wikipedia.org/wiki/%C8%EE%E0%ED%ED_%CA%F0%EE%ED%F8%F2%E0%E4%F2%F1%EA%E8%E9" TargetMode="External"/><Relationship Id="rId21" Type="http://schemas.openxmlformats.org/officeDocument/2006/relationships/hyperlink" Target="https://ru.wikipedia.org/wiki/31_%D0%BE%D0%BA%D1%82%D1%8F%D0%B1%D1%80%D1%8F" TargetMode="External"/><Relationship Id="rId42" Type="http://schemas.openxmlformats.org/officeDocument/2006/relationships/hyperlink" Target="https://ru.wikipedia.org/wiki/%D0%98%D0%BC%D0%BF%D0%B5%D1%80%D0%B0%D1%82%D0%BE%D1%80%D1%81%D0%BA%D0%BE%D0%B5_%D0%9F%D1%80%D0%B0%D0%B2%D0%BE%D1%81%D0%BB%D0%B0%D0%B2%D0%BD%D0%BE%D0%B5_%D0%9F%D0%B0%D0%BB%D0%B5%D1%81%D1%82%D0%B8%D0%BD%D1%81%D0%BA%D0%BE%D0%B5_%D0%9E%D0%B1%D1%89%D0%B5%D1%81%D1%82%D0%B2%D0%BE" TargetMode="External"/><Relationship Id="rId63" Type="http://schemas.openxmlformats.org/officeDocument/2006/relationships/hyperlink" Target="https://ru.wikipedia.org/wiki/%C8%EE%E0%ED%ED_%CA%F0%EE%ED%F8%F2%E0%E4%F2%F1%EA%E8%E9" TargetMode="External"/><Relationship Id="rId84" Type="http://schemas.openxmlformats.org/officeDocument/2006/relationships/hyperlink" Target="https://ru.wikipedia.org/wiki/%C8%EE%E0%ED%ED_%CA%F0%EE%ED%F8%F2%E0%E4%F2%F1%EA%E8%E9" TargetMode="External"/><Relationship Id="rId138" Type="http://schemas.openxmlformats.org/officeDocument/2006/relationships/hyperlink" Target="https://ru.wikipedia.org/wiki/%D0%97%D0%BE%D0%BB%D0%BE%D1%82%D0%BE%D0%B9_%D1%80%D1%83%D0%B1%D0%BB%D1%8C" TargetMode="External"/><Relationship Id="rId159" Type="http://schemas.openxmlformats.org/officeDocument/2006/relationships/hyperlink" Target="https://ru.wikipedia.org/wiki/%D0%A5%D1%80%D0%B8%D1%81%D1%82%D0%BE%D1%84%D0%BE%D1%80_(%D0%AD%D0%BC%D0%B0%D1%83%D1%81%D1%81%D0%BA%D0%B8%D0%B9)" TargetMode="External"/><Relationship Id="rId324" Type="http://schemas.openxmlformats.org/officeDocument/2006/relationships/hyperlink" Target="https://ru.wikipedia.org/wiki/%C8%EE%E0%ED%ED_%CA%F0%EE%ED%F8%F2%E0%E4%F2%F1%EA%E8%E9" TargetMode="External"/><Relationship Id="rId345" Type="http://schemas.openxmlformats.org/officeDocument/2006/relationships/hyperlink" Target="https://ru.wikipedia.org/wiki/%C8%EE%E0%ED%ED_%CA%F0%EE%ED%F8%F2%E0%E4%F2%F1%EA%E8%E9" TargetMode="External"/><Relationship Id="rId366" Type="http://schemas.openxmlformats.org/officeDocument/2006/relationships/hyperlink" Target="https://ru.wikipedia.org/wiki/%C8%EE%E0%ED%ED_%CA%F0%EE%ED%F8%F2%E0%E4%F2%F1%EA%E8%E9" TargetMode="External"/><Relationship Id="rId170" Type="http://schemas.openxmlformats.org/officeDocument/2006/relationships/hyperlink" Target="https://ru.wikipedia.org/wiki/1860-%D0%B5" TargetMode="External"/><Relationship Id="rId191" Type="http://schemas.openxmlformats.org/officeDocument/2006/relationships/hyperlink" Target="https://ru.wikipedia.org/wiki/%D0%9D%D0%BE%D0%B2%D0%BE%D0%B5_%D0%B2%D1%80%D0%B5%D0%BC%D1%8F_(%D0%B3%D0%B0%D0%B7%D0%B5%D1%82%D0%B0)" TargetMode="External"/><Relationship Id="rId205" Type="http://schemas.openxmlformats.org/officeDocument/2006/relationships/hyperlink" Target="https://ru.wikipedia.org/wiki/%C8%EE%E0%ED%ED_%CA%F0%EE%ED%F8%F2%E0%E4%F2%F1%EA%E8%E9" TargetMode="External"/><Relationship Id="rId226" Type="http://schemas.openxmlformats.org/officeDocument/2006/relationships/hyperlink" Target="https://ru.wikipedia.org/wiki/%D0%90%D0%BB%D0%B5%D0%BA%D1%81%D0%B0%D0%BD%D0%B4%D1%80_III" TargetMode="External"/><Relationship Id="rId247" Type="http://schemas.openxmlformats.org/officeDocument/2006/relationships/hyperlink" Target="https://ru.wikipedia.org/wiki/%D0%90%D0%BB%D0%B5%D0%BA%D1%81%D0%B0%D0%BD%D0%B4%D1%80%D0%B0_%D0%A4%D1%91%D0%B4%D0%BE%D1%80%D0%BE%D0%B2%D0%BD%D0%B0_(%D0%B6%D0%B5%D0%BD%D0%B0_%D0%9D%D0%B8%D0%BA%D0%BE%D0%BB%D0%B0%D1%8F_II)" TargetMode="External"/><Relationship Id="rId107" Type="http://schemas.openxmlformats.org/officeDocument/2006/relationships/hyperlink" Target="https://ru.wikipedia.org/wiki/%C8%EE%E0%ED%ED_%CA%F0%EE%ED%F8%F2%E0%E4%F2%F1%EA%E8%E9" TargetMode="External"/><Relationship Id="rId268" Type="http://schemas.openxmlformats.org/officeDocument/2006/relationships/hyperlink" Target="https://ru.wikipedia.org/wiki/%D0%98%D0%BA%D1%80%D0%B0_(%D0%BA%D1%83%D0%BB%D0%B8%D0%BD%D0%B0%D1%80%D0%B8%D1%8F)" TargetMode="External"/><Relationship Id="rId289" Type="http://schemas.openxmlformats.org/officeDocument/2006/relationships/hyperlink" Target="https://ru.wikipedia.org/wiki/%C8%EE%E0%ED%ED_%CA%F0%EE%ED%F8%F2%E0%E4%F2%F1%EA%E8%E9" TargetMode="External"/><Relationship Id="rId11" Type="http://schemas.openxmlformats.org/officeDocument/2006/relationships/hyperlink" Target="http://days.pravoslavie.ru/Images/ii984&amp;236.htm" TargetMode="External"/><Relationship Id="rId32" Type="http://schemas.openxmlformats.org/officeDocument/2006/relationships/hyperlink" Target="https://ru.wikipedia.org/wiki/%D0%9F%D1%80%D0%BE%D1%82%D0%BE%D0%B8%D0%B5%D1%80%D0%B5%D0%B9" TargetMode="External"/><Relationship Id="rId53" Type="http://schemas.openxmlformats.org/officeDocument/2006/relationships/hyperlink" Target="https://ru.wikipedia.org/wiki/1964" TargetMode="External"/><Relationship Id="rId74" Type="http://schemas.openxmlformats.org/officeDocument/2006/relationships/hyperlink" Target="https://ru.wikipedia.org/wiki/%C8%EE%E0%ED%ED_%CA%F0%EE%ED%F8%F2%E0%E4%F2%F1%EA%E8%E9" TargetMode="External"/><Relationship Id="rId128" Type="http://schemas.openxmlformats.org/officeDocument/2006/relationships/hyperlink" Target="https://ru.wikipedia.org/wiki/1855_%D0%B3%D0%BE%D0%B4" TargetMode="External"/><Relationship Id="rId149" Type="http://schemas.openxmlformats.org/officeDocument/2006/relationships/hyperlink" Target="https://ru.wikipedia.org/w/index.php?title=%D0%98%D0%BE%D0%B0%D0%BD%D0%BD_%D0%9A%D1%80%D0%BE%D0%BD%D1%88%D1%82%D0%B0%D0%B4%D1%82%D1%81%D0%BA%D0%B8%D0%B9&amp;veaction=edit&amp;vesection=5" TargetMode="External"/><Relationship Id="rId314" Type="http://schemas.openxmlformats.org/officeDocument/2006/relationships/hyperlink" Target="https://ru.wikipedia.org/wiki/%D0%90%D0%BD%D1%82%D0%BE%D0%BD%D0%B8%D0%B9_(%D0%A5%D1%80%D0%B0%D0%BF%D0%BE%D0%B2%D0%B8%D1%86%D0%BA%D0%B8%D0%B9)" TargetMode="External"/><Relationship Id="rId335" Type="http://schemas.openxmlformats.org/officeDocument/2006/relationships/hyperlink" Target="https://ru.wikipedia.org/wiki/%C8%EE%E0%ED%ED_%CA%F0%EE%ED%F8%F2%E0%E4%F2%F1%EA%E8%E9" TargetMode="External"/><Relationship Id="rId356" Type="http://schemas.openxmlformats.org/officeDocument/2006/relationships/hyperlink" Target="https://ru.wikipedia.org/wiki/%D0%91%D0%BE%D0%B3%D0%BE%D1%80%D0%BE%D0%B4%D0%B8%D1%86%D0%B0" TargetMode="External"/><Relationship Id="rId5" Type="http://schemas.openxmlformats.org/officeDocument/2006/relationships/hyperlink" Target="http://days.pravoslavie.ru/Images/im2781.htm" TargetMode="External"/><Relationship Id="rId95" Type="http://schemas.openxmlformats.org/officeDocument/2006/relationships/hyperlink" Target="https://ru.wikipedia.org/w/index.php?title=%D0%98%D0%BE%D0%B0%D0%BD%D0%BD_%D0%9A%D1%80%D0%BE%D0%BD%D1%88%D1%82%D0%B0%D0%B4%D1%82%D1%81%D0%BA%D0%B8%D0%B9&amp;action=edit&amp;section=2" TargetMode="External"/><Relationship Id="rId160" Type="http://schemas.openxmlformats.org/officeDocument/2006/relationships/hyperlink" Target="https://ru.wikipedia.org/wiki/%C8%EE%E0%ED%ED_%CA%F0%EE%ED%F8%F2%E0%E4%F2%F1%EA%E8%E9" TargetMode="External"/><Relationship Id="rId181" Type="http://schemas.openxmlformats.org/officeDocument/2006/relationships/hyperlink" Target="https://ru.wikipedia.org/wiki/%D0%92%D0%B5%D0%BB%D0%B8%D0%BA%D0%B8%D0%B9_%D0%BF%D0%BE%D1%81%D1%82" TargetMode="External"/><Relationship Id="rId216" Type="http://schemas.openxmlformats.org/officeDocument/2006/relationships/hyperlink" Target="https://ru.wikipedia.org/wiki/%C8%EE%E0%ED%ED_%CA%F0%EE%ED%F8%F2%E0%E4%F2%F1%EA%E8%E9" TargetMode="External"/><Relationship Id="rId237" Type="http://schemas.openxmlformats.org/officeDocument/2006/relationships/hyperlink" Target="https://ru.wikipedia.org/wiki/%C8%EE%E0%ED%ED_%CA%F0%EE%ED%F8%F2%E0%E4%F2%F1%EA%E8%E9" TargetMode="External"/><Relationship Id="rId258" Type="http://schemas.openxmlformats.org/officeDocument/2006/relationships/hyperlink" Target="https://ru.wikipedia.org/wiki/%C8%EE%E0%ED%ED_%CA%F0%EE%ED%F8%F2%E0%E4%F2%F1%EA%E8%E9" TargetMode="External"/><Relationship Id="rId279" Type="http://schemas.openxmlformats.org/officeDocument/2006/relationships/hyperlink" Target="https://ru.wikipedia.org/wiki/%C8%EE%E0%ED%ED_%CA%F0%EE%ED%F8%F2%E0%E4%F2%F1%EA%E8%E9" TargetMode="External"/><Relationship Id="rId22" Type="http://schemas.openxmlformats.org/officeDocument/2006/relationships/hyperlink" Target="https://ru.wikipedia.org/wiki/1829_%D0%B3%D0%BE%D0%B4" TargetMode="External"/><Relationship Id="rId43" Type="http://schemas.openxmlformats.org/officeDocument/2006/relationships/hyperlink" Target="https://ru.wikipedia.org/wiki/%D0%98%D0%BC%D0%B5%D0%BD%D0%B8%D0%BD%D1%8B" TargetMode="External"/><Relationship Id="rId64" Type="http://schemas.openxmlformats.org/officeDocument/2006/relationships/hyperlink" Target="https://ru.wikipedia.org/wiki/%C8%EE%E0%ED%ED_%CA%F0%EE%ED%F8%F2%E0%E4%F2%F1%EA%E8%E9" TargetMode="External"/><Relationship Id="rId118" Type="http://schemas.openxmlformats.org/officeDocument/2006/relationships/hyperlink" Target="https://ru.wikipedia.org/wiki/%C8%EE%E0%ED%ED_%CA%F0%EE%ED%F8%F2%E0%E4%F2%F1%EA%E8%E9" TargetMode="External"/><Relationship Id="rId139" Type="http://schemas.openxmlformats.org/officeDocument/2006/relationships/hyperlink" Target="https://ru.wikipedia.org/wiki/%C8%EE%E0%ED%ED_%CA%F0%EE%ED%F8%F2%E0%E4%F2%F1%EA%E8%E9" TargetMode="External"/><Relationship Id="rId290" Type="http://schemas.openxmlformats.org/officeDocument/2006/relationships/hyperlink" Target="https://ru.wikipedia.org/wiki/%C8%EE%E0%ED%ED_%CA%F0%EE%ED%F8%F2%E0%E4%F2%F1%EA%E8%E9" TargetMode="External"/><Relationship Id="rId304" Type="http://schemas.openxmlformats.org/officeDocument/2006/relationships/hyperlink" Target="https://ru.wikipedia.org/wiki/%C8%EE%E0%ED%ED_%CA%F0%EE%ED%F8%F2%E0%E4%F2%F1%EA%E8%E9" TargetMode="External"/><Relationship Id="rId325" Type="http://schemas.openxmlformats.org/officeDocument/2006/relationships/hyperlink" Target="https://ru.wikipedia.org/wiki/%D0%A0%D0%BE%D1%81%D1%81%D0%B8%D0%B9%D1%81%D0%BA%D0%B0%D1%8F_%D0%B8%D0%BC%D0%BF%D0%B5%D1%80%D0%B8%D1%8F" TargetMode="External"/><Relationship Id="rId346" Type="http://schemas.openxmlformats.org/officeDocument/2006/relationships/hyperlink" Target="https://ru.wikipedia.org/wiki/%C8%EE%E0%ED%ED_%CA%F0%EE%ED%F8%F2%E0%E4%F2%F1%EA%E8%E9" TargetMode="External"/><Relationship Id="rId367" Type="http://schemas.openxmlformats.org/officeDocument/2006/relationships/hyperlink" Target="https://ru.wikipedia.org/wiki/%D0%95%D0%B2%D1%85%D0%B0%D1%80%D0%B8%D1%81%D1%82%D0%B8%D1%8F" TargetMode="External"/><Relationship Id="rId85" Type="http://schemas.openxmlformats.org/officeDocument/2006/relationships/hyperlink" Target="https://ru.wikipedia.org/wiki/%C8%EE%E0%ED%ED_%CA%F0%EE%ED%F8%F2%E0%E4%F2%F1%EA%E8%E9" TargetMode="External"/><Relationship Id="rId150" Type="http://schemas.openxmlformats.org/officeDocument/2006/relationships/hyperlink" Target="https://ru.wikipedia.org/w/index.php?title=%D0%98%D0%BE%D0%B0%D0%BD%D0%BD_%D0%9A%D1%80%D0%BE%D0%BD%D1%88%D1%82%D0%B0%D0%B4%D1%82%D1%81%D0%BA%D0%B8%D0%B9&amp;action=edit&amp;section=5" TargetMode="External"/><Relationship Id="rId171" Type="http://schemas.openxmlformats.org/officeDocument/2006/relationships/hyperlink" Target="https://ru.wikipedia.org/wiki/%C8%EE%E0%ED%ED_%CA%F0%EE%ED%F8%F2%E0%E4%F2%F1%EA%E8%E9" TargetMode="External"/><Relationship Id="rId192" Type="http://schemas.openxmlformats.org/officeDocument/2006/relationships/hyperlink" Target="https://ru.wikipedia.org/wiki/%D0%A1%D1%83%D0%B2%D0%BE%D1%80%D0%B8%D0%BD,_%D0%90%D0%BB%D0%B5%D0%BA%D1%81%D0%B5%D0%B9_%D0%A1%D0%B5%D1%80%D0%B3%D0%B5%D0%B5%D0%B2%D0%B8%D1%87" TargetMode="External"/><Relationship Id="rId206" Type="http://schemas.openxmlformats.org/officeDocument/2006/relationships/hyperlink" Target="https://ru.wikipedia.org/wiki/%C8%EE%E0%ED%ED_%CA%F0%EE%ED%F8%F2%E0%E4%F2%F1%EA%E8%E9" TargetMode="External"/><Relationship Id="rId227" Type="http://schemas.openxmlformats.org/officeDocument/2006/relationships/hyperlink" Target="https://ru.wikipedia.org/wiki/%D0%9A%D1%80%D1%83%D1%88%D0%B5%D0%BD%D0%B8%D0%B5_%D0%B8%D0%BC%D0%BF%D0%B5%D1%80%D0%B0%D1%82%D0%BE%D1%80%D1%81%D0%BA%D0%BE%D0%B3%D0%BE_%D0%BF%D0%BE%D0%B5%D0%B7%D0%B4%D0%B0" TargetMode="External"/><Relationship Id="rId248" Type="http://schemas.openxmlformats.org/officeDocument/2006/relationships/hyperlink" Target="https://ru.wikipedia.org/wiki/%C8%EE%E0%ED%ED_%CA%F0%EE%ED%F8%F2%E0%E4%F2%F1%EA%E8%E9" TargetMode="External"/><Relationship Id="rId269" Type="http://schemas.openxmlformats.org/officeDocument/2006/relationships/hyperlink" Target="https://ru.wikipedia.org/wiki/%D0%A5%D0%B5%D1%80%D0%B5%D1%81" TargetMode="External"/><Relationship Id="rId12" Type="http://schemas.openxmlformats.org/officeDocument/2006/relationships/image" Target="media/image4.jpeg"/><Relationship Id="rId33" Type="http://schemas.openxmlformats.org/officeDocument/2006/relationships/hyperlink" Target="https://ru.wikipedia.org/wiki/%D0%90%D0%BD%D0%B4%D1%80%D0%B5%D0%B5%D0%B2%D1%81%D0%BA%D0%B8%D0%B9_%D1%81%D0%BE%D0%B1%D0%BE%D1%80_(%D0%9A%D1%80%D0%BE%D0%BD%D1%88%D1%82%D0%B0%D0%B4%D1%82)" TargetMode="External"/><Relationship Id="rId108" Type="http://schemas.openxmlformats.org/officeDocument/2006/relationships/hyperlink" Target="https://ru.wikipedia.org/wiki/1808_%D0%B3%D0%BE%D0%B4" TargetMode="External"/><Relationship Id="rId129" Type="http://schemas.openxmlformats.org/officeDocument/2006/relationships/hyperlink" Target="https://ru.wikipedia.org/wiki/%C8%EE%E0%ED%ED_%CA%F0%EE%ED%F8%F2%E0%E4%F2%F1%EA%E8%E9" TargetMode="External"/><Relationship Id="rId280" Type="http://schemas.openxmlformats.org/officeDocument/2006/relationships/hyperlink" Target="https://ru.wikipedia.org/w/index.php?title=%D0%98%D0%BE%D0%B0%D0%BD%D0%BD_%D0%9A%D1%80%D0%BE%D0%BD%D1%88%D1%82%D0%B0%D0%B4%D1%82%D1%81%D0%BA%D0%B8%D0%B9&amp;veaction=edit&amp;vesection=12" TargetMode="External"/><Relationship Id="rId315" Type="http://schemas.openxmlformats.org/officeDocument/2006/relationships/hyperlink" Target="https://ru.wikipedia.org/wiki/%D0%9A%D0%B8%D1%88%D0%B8%D0%BD%D1%91%D0%B2%D1%81%D0%BA%D0%B8%D0%B9_%D0%BF%D0%BE%D0%B3%D1%80%D0%BE%D0%BC_(1903)" TargetMode="External"/><Relationship Id="rId336" Type="http://schemas.openxmlformats.org/officeDocument/2006/relationships/hyperlink" Target="https://ru.wikipedia.org/wiki/%D0%92%D0%BE%D1%81%D1%82%D0%BE%D1%80%D0%B3%D0%BE%D0%B2,_%D0%98%D0%B2%D0%B0%D0%BD_%D0%98%D0%B2%D0%B0%D0%BD%D0%BE%D0%B2%D0%B8%D1%87" TargetMode="External"/><Relationship Id="rId357" Type="http://schemas.openxmlformats.org/officeDocument/2006/relationships/hyperlink" Target="https://ru.wikipedia.org/wiki/%D0%90%D0%BD%D1%82%D0%BE%D0%BD%D0%B8%D0%B9_(%D0%92%D0%B0%D0%B4%D0%BA%D0%BE%D0%B2%D1%81%D0%BA%D0%B8%D0%B9)" TargetMode="External"/><Relationship Id="rId54" Type="http://schemas.openxmlformats.org/officeDocument/2006/relationships/hyperlink" Target="https://ru.wikipedia.org/wiki/%C8%EE%E0%ED%ED_%CA%F0%EE%ED%F8%F2%E0%E4%F2%F1%EA%E8%E9" TargetMode="External"/><Relationship Id="rId75" Type="http://schemas.openxmlformats.org/officeDocument/2006/relationships/hyperlink" Target="https://ru.wikipedia.org/wiki/%C8%EE%E0%ED%ED_%CA%F0%EE%ED%F8%F2%E0%E4%F2%F1%EA%E8%E9" TargetMode="External"/><Relationship Id="rId96" Type="http://schemas.openxmlformats.org/officeDocument/2006/relationships/hyperlink" Target="https://ru.wikipedia.org/wiki/1829_%D0%B3%D0%BE%D0%B4" TargetMode="External"/><Relationship Id="rId140" Type="http://schemas.openxmlformats.org/officeDocument/2006/relationships/hyperlink" Target="https://ru.wikipedia.org/wiki/%C8%EE%E0%ED%ED_%CA%F0%EE%ED%F8%F2%E0%E4%F2%F1%EA%E8%E9" TargetMode="External"/><Relationship Id="rId161" Type="http://schemas.openxmlformats.org/officeDocument/2006/relationships/hyperlink" Target="https://ru.wikipedia.org/wiki/%D0%A1%D0%B0%D0%BD%D0%BA%D1%82-%D0%9F%D0%B5%D1%82%D0%B5%D1%80%D0%B1%D1%83%D1%80%D0%B3%D1%81%D0%BA%D0%B0%D1%8F_%D0%B5%D0%BF%D0%B0%D1%80%D1%85%D0%B8%D1%8F" TargetMode="External"/><Relationship Id="rId182" Type="http://schemas.openxmlformats.org/officeDocument/2006/relationships/hyperlink" Target="https://ru.wikipedia.org/wiki/%D0%A1%D0%B2%D1%8F%D1%82%D0%BE-%D0%9A%D0%BD%D1%8F%D0%B7%D1%8C-%D0%92%D0%BB%D0%B0%D0%B4%D0%B8%D0%BC%D0%B8%D1%80%D1%81%D0%BA%D0%BE%D0%B5_%D0%B1%D1%80%D0%B0%D1%82%D1%81%D1%82%D0%B2%D0%BE" TargetMode="External"/><Relationship Id="rId217" Type="http://schemas.openxmlformats.org/officeDocument/2006/relationships/hyperlink" Target="https://ru.wikipedia.org/w/index.php?title=%D0%98%D0%BE%D0%B0%D0%BD%D0%BD_%D0%9A%D1%80%D0%BE%D0%BD%D1%88%D1%82%D0%B0%D0%B4%D1%82%D1%81%D0%BA%D0%B8%D0%B9&amp;veaction=edit&amp;vesection=8" TargetMode="External"/><Relationship Id="rId6" Type="http://schemas.openxmlformats.org/officeDocument/2006/relationships/image" Target="media/image1.jpeg"/><Relationship Id="rId238" Type="http://schemas.openxmlformats.org/officeDocument/2006/relationships/hyperlink" Target="https://ru.wikipedia.org/wiki/%C8%EE%E0%ED%ED_%CA%F0%EE%ED%F8%F2%E0%E4%F2%F1%EA%E8%E9" TargetMode="External"/><Relationship Id="rId259" Type="http://schemas.openxmlformats.org/officeDocument/2006/relationships/hyperlink" Target="https://ru.wikipedia.org/wiki/%C8%EE%E0%ED%ED_%CA%F0%EE%ED%F8%F2%E0%E4%F2%F1%EA%E8%E9" TargetMode="External"/><Relationship Id="rId23" Type="http://schemas.openxmlformats.org/officeDocument/2006/relationships/hyperlink" Target="https://ru.wikipedia.org/wiki/%D0%A1%D1%83%D1%80%D0%B0_(%D0%90%D1%80%D1%85%D0%B0%D0%BD%D0%B3%D0%B5%D0%BB%D1%8C%D1%81%D0%BA%D0%B0%D1%8F_%D0%BE%D0%B1%D0%BB%D0%B0%D1%81%D1%82%D1%8C)" TargetMode="External"/><Relationship Id="rId119" Type="http://schemas.openxmlformats.org/officeDocument/2006/relationships/hyperlink" Target="https://ru.wikipedia.org/wiki/%C8%EE%E0%ED%ED_%CA%F0%EE%ED%F8%F2%E0%E4%F2%F1%EA%E8%E9" TargetMode="External"/><Relationship Id="rId270" Type="http://schemas.openxmlformats.org/officeDocument/2006/relationships/hyperlink" Target="https://ru.wikipedia.org/wiki/%D0%95%D0%BB%D0%B8%D1%81%D0%B5%D0%B5%D0%B2,_%D0%93%D1%80%D0%B8%D0%B3%D0%BE%D1%80%D0%B8%D0%B9_%D0%93%D1%80%D0%B8%D0%B3%D0%BE%D1%80%D1%8C%D0%B5%D0%B2%D0%B8%D1%87" TargetMode="External"/><Relationship Id="rId291" Type="http://schemas.openxmlformats.org/officeDocument/2006/relationships/hyperlink" Target="https://ru.wikipedia.org/wiki/%C8%EE%E0%ED%ED_%CA%F0%EE%ED%F8%F2%E0%E4%F2%F1%EA%E8%E9" TargetMode="External"/><Relationship Id="rId305" Type="http://schemas.openxmlformats.org/officeDocument/2006/relationships/hyperlink" Target="https://ru.wikipedia.org/wiki/%C8%EE%E0%ED%ED_%CA%F0%EE%ED%F8%F2%E0%E4%F2%F1%EA%E8%E9" TargetMode="External"/><Relationship Id="rId326" Type="http://schemas.openxmlformats.org/officeDocument/2006/relationships/hyperlink" Target="https://ru.wikipedia.org/wiki/%D0%9A%D0%B0%D0%B7%D0%B0%D0%BD%D1%81%D0%BA%D0%BE%D0%B5_%D0%BE%D0%B1%D1%89%D0%B5%D1%81%D1%82%D0%B2%D0%BE_%D1%82%D1%80%D0%B5%D0%B7%D0%B2%D0%BE%D1%81%D1%82%D0%B8" TargetMode="External"/><Relationship Id="rId347" Type="http://schemas.openxmlformats.org/officeDocument/2006/relationships/hyperlink" Target="https://ru.wikipedia.org/wiki/%C8%EE%E0%ED%ED_%CA%F0%EE%ED%F8%F2%E0%E4%F2%F1%EA%E8%E9" TargetMode="External"/><Relationship Id="rId44" Type="http://schemas.openxmlformats.org/officeDocument/2006/relationships/hyperlink" Target="https://ru.wikipedia.org/wiki/%D0%AE%D0%BB%D0%B8%D0%B0%D0%BD%D1%81%D0%BA%D0%B8%D0%B9_%D0%BA%D0%B0%D0%BB%D0%B5%D0%BD%D0%B4%D0%B0%D1%80%D1%8C" TargetMode="External"/><Relationship Id="rId65" Type="http://schemas.openxmlformats.org/officeDocument/2006/relationships/hyperlink" Target="https://ru.wikipedia.org/wiki/%C8%EE%E0%ED%ED_%CA%F0%EE%ED%F8%F2%E0%E4%F2%F1%EA%E8%E9" TargetMode="External"/><Relationship Id="rId86" Type="http://schemas.openxmlformats.org/officeDocument/2006/relationships/hyperlink" Target="https://ru.wikipedia.org/wiki/%C8%EE%E0%ED%ED_%CA%F0%EE%ED%F8%F2%E0%E4%F2%F1%EA%E8%E9" TargetMode="External"/><Relationship Id="rId130" Type="http://schemas.openxmlformats.org/officeDocument/2006/relationships/hyperlink" Target="https://ru.wikipedia.org/wiki/%C8%EE%E0%ED%ED_%CA%F0%EE%ED%F8%F2%E0%E4%F2%F1%EA%E8%E9" TargetMode="External"/><Relationship Id="rId151" Type="http://schemas.openxmlformats.org/officeDocument/2006/relationships/hyperlink" Target="https://ru.wikipedia.org/wiki/%D0%98%D0%B8%D1%81%D1%83%D1%81_%D0%A5%D1%80%D0%B8%D1%81%D1%82%D0%BE%D1%81" TargetMode="External"/><Relationship Id="rId368" Type="http://schemas.openxmlformats.org/officeDocument/2006/relationships/hyperlink" Target="https://ru.wikipedia.org/wiki/1908_%D0%B3%D0%BE%D0%B4" TargetMode="External"/><Relationship Id="rId172" Type="http://schemas.openxmlformats.org/officeDocument/2006/relationships/hyperlink" Target="https://ru.wikipedia.org/wiki/1867_%D0%B3%D0%BE%D0%B4" TargetMode="External"/><Relationship Id="rId193" Type="http://schemas.openxmlformats.org/officeDocument/2006/relationships/hyperlink" Target="https://ru.wikipedia.org/wiki/%C8%EE%E0%ED%ED_%CA%F0%EE%ED%F8%F2%E0%E4%F2%F1%EA%E8%E9" TargetMode="External"/><Relationship Id="rId207" Type="http://schemas.openxmlformats.org/officeDocument/2006/relationships/hyperlink" Target="https://ru.wikipedia.org/wiki/%C8%EE%E0%ED%ED_%CA%F0%EE%ED%F8%F2%E0%E4%F2%F1%EA%E8%E9" TargetMode="External"/><Relationship Id="rId228" Type="http://schemas.openxmlformats.org/officeDocument/2006/relationships/hyperlink" Target="https://ru.wikipedia.org/wiki/1888_%D0%B3%D0%BE%D0%B4" TargetMode="External"/><Relationship Id="rId249" Type="http://schemas.openxmlformats.org/officeDocument/2006/relationships/hyperlink" Target="https://ru.wikipedia.org/w/index.php?title=%D0%98%D0%BE%D0%B0%D0%BD%D0%BD_%D0%9A%D1%80%D0%BE%D0%BD%D1%88%D1%82%D0%B0%D0%B4%D1%82%D1%81%D0%BA%D0%B8%D0%B9&amp;veaction=edit&amp;vesection=10" TargetMode="External"/><Relationship Id="rId13" Type="http://schemas.openxmlformats.org/officeDocument/2006/relationships/hyperlink" Target="http://days.pravoslavie.ru/Images/ii984&amp;1801.htm" TargetMode="External"/><Relationship Id="rId109" Type="http://schemas.openxmlformats.org/officeDocument/2006/relationships/hyperlink" Target="https://ru.wikipedia.org/wiki/%D0%A7%D1%82%D0%B5%D1%86_(%D0%BA%D0%BB%D0%B8%D1%80%D0%B8%D0%BA)" TargetMode="External"/><Relationship Id="rId260" Type="http://schemas.openxmlformats.org/officeDocument/2006/relationships/hyperlink" Target="https://ru.wikipedia.org/wiki/%C8%EE%E0%ED%ED_%CA%F0%EE%ED%F8%F2%E0%E4%F2%F1%EA%E8%E9" TargetMode="External"/><Relationship Id="rId281" Type="http://schemas.openxmlformats.org/officeDocument/2006/relationships/hyperlink" Target="https://ru.wikipedia.org/w/index.php?title=%D0%98%D0%BE%D0%B0%D0%BD%D0%BD_%D0%9A%D1%80%D0%BE%D0%BD%D1%88%D1%82%D0%B0%D0%B4%D1%82%D1%81%D0%BA%D0%B8%D0%B9&amp;action=edit&amp;section=12" TargetMode="External"/><Relationship Id="rId316" Type="http://schemas.openxmlformats.org/officeDocument/2006/relationships/hyperlink" Target="https://ru.wikipedia.org/wiki/%C8%EE%E0%ED%ED_%CA%F0%EE%ED%F8%F2%E0%E4%F2%F1%EA%E8%E9" TargetMode="External"/><Relationship Id="rId337" Type="http://schemas.openxmlformats.org/officeDocument/2006/relationships/hyperlink" Target="https://ru.wikipedia.org/wiki/%C8%EE%E0%ED%ED_%CA%F0%EE%ED%F8%F2%E0%E4%F2%F1%EA%E8%E9" TargetMode="External"/><Relationship Id="rId34" Type="http://schemas.openxmlformats.org/officeDocument/2006/relationships/hyperlink" Target="https://ru.wikipedia.org/wiki/%D0%9A%D1%80%D0%BE%D0%BD%D1%88%D1%82%D0%B0%D0%B4%D1%82" TargetMode="External"/><Relationship Id="rId55" Type="http://schemas.openxmlformats.org/officeDocument/2006/relationships/hyperlink" Target="https://ru.wikipedia.org/wiki/8_%D0%B8%D1%8E%D0%BD%D1%8F" TargetMode="External"/><Relationship Id="rId76" Type="http://schemas.openxmlformats.org/officeDocument/2006/relationships/hyperlink" Target="https://ru.wikipedia.org/wiki/%C8%EE%E0%ED%ED_%CA%F0%EE%ED%F8%F2%E0%E4%F2%F1%EA%E8%E9" TargetMode="External"/><Relationship Id="rId97" Type="http://schemas.openxmlformats.org/officeDocument/2006/relationships/hyperlink" Target="https://ru.wikipedia.org/wiki/%D0%A1%D1%83%D1%80%D0%B0_(%D0%90%D1%80%D1%85%D0%B0%D0%BD%D0%B3%D0%B5%D0%BB%D1%8C%D1%81%D0%BA%D0%B0%D1%8F_%D0%BE%D0%B1%D0%BB%D0%B0%D1%81%D1%82%D1%8C)" TargetMode="External"/><Relationship Id="rId120" Type="http://schemas.openxmlformats.org/officeDocument/2006/relationships/hyperlink" Target="https://ru.wikipedia.org/wiki/%C8%EE%E0%ED%ED_%CA%F0%EE%ED%F8%F2%E0%E4%F2%F1%EA%E8%E9" TargetMode="External"/><Relationship Id="rId141" Type="http://schemas.openxmlformats.org/officeDocument/2006/relationships/hyperlink" Target="https://ru.wikipedia.org/wiki/1870-%D0%B5" TargetMode="External"/><Relationship Id="rId358" Type="http://schemas.openxmlformats.org/officeDocument/2006/relationships/hyperlink" Target="https://ru.wikipedia.org/wiki/%D0%AF%D0%BD%D1%8B%D1%88%D0%B5%D0%B2,_%D0%98%D0%BE%D0%B0%D0%BD%D0%BD_%D0%9B%D0%B5%D0%BE%D0%BD%D1%82%D1%8C%D0%B5%D0%B2%D0%B8%D1%87" TargetMode="External"/><Relationship Id="rId7" Type="http://schemas.openxmlformats.org/officeDocument/2006/relationships/hyperlink" Target="http://days.pravoslavie.ru/Images/ii984&amp;1325.htm" TargetMode="External"/><Relationship Id="rId162" Type="http://schemas.openxmlformats.org/officeDocument/2006/relationships/hyperlink" Target="https://ru.wikipedia.org/wiki/%D0%94%D0%B8%D0%B0%D0%BA%D0%BE%D0%BD" TargetMode="External"/><Relationship Id="rId183" Type="http://schemas.openxmlformats.org/officeDocument/2006/relationships/hyperlink" Target="https://ru.wikipedia.org/w/index.php?title=%D0%98%D0%BE%D0%B0%D0%BD%D0%BD_%D0%9A%D1%80%D0%BE%D0%BD%D1%88%D1%82%D0%B0%D0%B4%D1%82%D1%81%D0%BA%D0%B8%D0%B9&amp;veaction=edit&amp;vesection=6" TargetMode="External"/><Relationship Id="rId218" Type="http://schemas.openxmlformats.org/officeDocument/2006/relationships/hyperlink" Target="https://ru.wikipedia.org/w/index.php?title=%D0%98%D0%BE%D0%B0%D0%BD%D0%BD_%D0%9A%D1%80%D0%BE%D0%BD%D1%88%D1%82%D0%B0%D0%B4%D1%82%D1%81%D0%BA%D0%B8%D0%B9&amp;action=edit&amp;section=8" TargetMode="External"/><Relationship Id="rId239" Type="http://schemas.openxmlformats.org/officeDocument/2006/relationships/hyperlink" Target="https://ru.wikipedia.org/wiki/%D0%A1%D0%B0%D0%BC%D0%BE%D0%B4%D0%B5%D1%80%D0%B6%D0%B0%D0%B2%D0%B8%D0%B5" TargetMode="External"/><Relationship Id="rId250" Type="http://schemas.openxmlformats.org/officeDocument/2006/relationships/hyperlink" Target="https://ru.wikipedia.org/w/index.php?title=%D0%98%D0%BE%D0%B0%D0%BD%D0%BD_%D0%9A%D1%80%D0%BE%D0%BD%D1%88%D1%82%D0%B0%D0%B4%D1%82%D1%81%D0%BA%D0%B8%D0%B9&amp;action=edit&amp;section=10" TargetMode="External"/><Relationship Id="rId271" Type="http://schemas.openxmlformats.org/officeDocument/2006/relationships/hyperlink" Target="https://ru.wikipedia.org/wiki/%C8%EE%E0%ED%ED_%CA%F0%EE%ED%F8%F2%E0%E4%F2%F1%EA%E8%E9" TargetMode="External"/><Relationship Id="rId292" Type="http://schemas.openxmlformats.org/officeDocument/2006/relationships/hyperlink" Target="https://ru.wikipedia.org/wiki/%C8%EE%E0%ED%ED_%CA%F0%EE%ED%F8%F2%E0%E4%F2%F1%EA%E8%E9" TargetMode="External"/><Relationship Id="rId306" Type="http://schemas.openxmlformats.org/officeDocument/2006/relationships/hyperlink" Target="https://ru.wikipedia.org/wiki/%C8%EE%E0%ED%ED_%CA%F0%EE%ED%F8%F2%E0%E4%F2%F1%EA%E8%E9" TargetMode="External"/><Relationship Id="rId24" Type="http://schemas.openxmlformats.org/officeDocument/2006/relationships/hyperlink" Target="https://ru.wikipedia.org/wiki/%D0%9F%D0%B8%D0%BD%D0%B5%D0%B6%D1%81%D0%BA%D0%B8%D0%B9_%D1%83%D0%B5%D0%B7%D0%B4" TargetMode="External"/><Relationship Id="rId45" Type="http://schemas.openxmlformats.org/officeDocument/2006/relationships/hyperlink" Target="https://ru.wikipedia.org/wiki/%D0%98%D0%BE%D0%B0%D0%BD%D0%BD_%D0%A0%D1%8B%D0%BB%D1%8C%D1%81%D0%BA%D0%B8%D0%B9" TargetMode="External"/><Relationship Id="rId66" Type="http://schemas.openxmlformats.org/officeDocument/2006/relationships/hyperlink" Target="https://ru.wikipedia.org/wiki/%C8%EE%E0%ED%ED_%CA%F0%EE%ED%F8%F2%E0%E4%F2%F1%EA%E8%E9" TargetMode="External"/><Relationship Id="rId87" Type="http://schemas.openxmlformats.org/officeDocument/2006/relationships/hyperlink" Target="https://ru.wikipedia.org/wiki/%C8%EE%E0%ED%ED_%CA%F0%EE%ED%F8%F2%E0%E4%F2%F1%EA%E8%E9" TargetMode="External"/><Relationship Id="rId110" Type="http://schemas.openxmlformats.org/officeDocument/2006/relationships/hyperlink" Target="https://ru.wikipedia.org/wiki/%C8%EE%E0%ED%ED_%CA%F0%EE%ED%F8%F2%E0%E4%F2%F1%EA%E8%E9" TargetMode="External"/><Relationship Id="rId131" Type="http://schemas.openxmlformats.org/officeDocument/2006/relationships/hyperlink" Target="https://ru.wikipedia.org/w/index.php?title=%D0%98%D0%BE%D0%B0%D0%BD%D0%BD_%D0%9A%D1%80%D0%BE%D0%BD%D1%88%D1%82%D0%B0%D0%B4%D1%82%D1%81%D0%BA%D0%B8%D0%B9&amp;veaction=edit&amp;vesection=4" TargetMode="External"/><Relationship Id="rId327" Type="http://schemas.openxmlformats.org/officeDocument/2006/relationships/hyperlink" Target="https://ru.wikipedia.org/wiki/%D0%9D%D0%B8%D0%BA%D0%BE%D0%BB%D0%B0%D0%B9_II" TargetMode="External"/><Relationship Id="rId348" Type="http://schemas.openxmlformats.org/officeDocument/2006/relationships/hyperlink" Target="https://ru.wikipedia.org/wiki/%C8%EE%E0%ED%ED_%CA%F0%EE%ED%F8%F2%E0%E4%F2%F1%EA%E8%E9" TargetMode="External"/><Relationship Id="rId369" Type="http://schemas.openxmlformats.org/officeDocument/2006/relationships/hyperlink" Target="https://ru.wikipedia.org/wiki/%C8%EE%E0%ED%ED_%CA%F0%EE%ED%F8%F2%E0%E4%F2%F1%EA%E8%E9" TargetMode="External"/><Relationship Id="rId152" Type="http://schemas.openxmlformats.org/officeDocument/2006/relationships/hyperlink" Target="https://ru.wikipedia.org/wiki/%D0%9F%D0%B0%D1%82%D0%B0%D0%B3%D0%BE%D0%BD%D0%B8%D1%8F" TargetMode="External"/><Relationship Id="rId173" Type="http://schemas.openxmlformats.org/officeDocument/2006/relationships/hyperlink" Target="https://ru.wikipedia.org/wiki/%C8%EE%E0%ED%ED_%CA%F0%EE%ED%F8%F2%E0%E4%F2%F1%EA%E8%E9" TargetMode="External"/><Relationship Id="rId194" Type="http://schemas.openxmlformats.org/officeDocument/2006/relationships/hyperlink" Target="https://ru.wikipedia.org/wiki/%D0%96%D1%83%D1%80%D0%BD%D0%B0%D0%BB_%D0%9C%D0%BE%D1%81%D0%BA%D0%BE%D0%B2%D1%81%D0%BA%D0%BE%D0%B9_%D0%9F%D0%B0%D1%82%D1%80%D0%B8%D0%B0%D1%80%D1%85%D0%B8%D0%B8" TargetMode="External"/><Relationship Id="rId208" Type="http://schemas.openxmlformats.org/officeDocument/2006/relationships/hyperlink" Target="https://ru.wikipedia.org/wiki/%C8%EE%E0%ED%ED_%CA%F0%EE%ED%F8%F2%E0%E4%F2%F1%EA%E8%E9" TargetMode="External"/><Relationship Id="rId229" Type="http://schemas.openxmlformats.org/officeDocument/2006/relationships/hyperlink" Target="https://ru.wikipedia.org/wiki/%D0%9E%D1%80%D0%B5%D0%B0%D0%BD%D0%B4%D0%B0" TargetMode="External"/><Relationship Id="rId240" Type="http://schemas.openxmlformats.org/officeDocument/2006/relationships/hyperlink" Target="https://ru.wikipedia.org/w/index.php?title=%D0%98%D0%BE%D0%B0%D0%BD%D0%BD_%D0%9A%D1%80%D0%BE%D0%BD%D1%88%D1%82%D0%B0%D0%B4%D1%82%D1%81%D0%BA%D0%B8%D0%B9&amp;veaction=edit&amp;vesection=9" TargetMode="External"/><Relationship Id="rId261" Type="http://schemas.openxmlformats.org/officeDocument/2006/relationships/hyperlink" Target="https://ru.wikipedia.org/wiki/%C8%EE%E0%ED%ED_%CA%F0%EE%ED%F8%F2%E0%E4%F2%F1%EA%E8%E9" TargetMode="External"/><Relationship Id="rId14" Type="http://schemas.openxmlformats.org/officeDocument/2006/relationships/image" Target="media/image5.jpeg"/><Relationship Id="rId35" Type="http://schemas.openxmlformats.org/officeDocument/2006/relationships/hyperlink" Target="https://ru.wikipedia.org/wiki/%D0%A1%D0%B2%D1%8F%D1%89%D0%B5%D0%BD%D0%BD%D1%8B%D0%B9_%D1%81%D0%B8%D0%BD%D0%BE%D0%B4" TargetMode="External"/><Relationship Id="rId56" Type="http://schemas.openxmlformats.org/officeDocument/2006/relationships/hyperlink" Target="https://ru.wikipedia.org/wiki/1990_%D0%B3%D0%BE%D0%B4" TargetMode="External"/><Relationship Id="rId77" Type="http://schemas.openxmlformats.org/officeDocument/2006/relationships/hyperlink" Target="https://ru.wikipedia.org/wiki/%C8%EE%E0%ED%ED_%CA%F0%EE%ED%F8%F2%E0%E4%F2%F1%EA%E8%E9" TargetMode="External"/><Relationship Id="rId100" Type="http://schemas.openxmlformats.org/officeDocument/2006/relationships/hyperlink" Target="https://ru.wikipedia.org/wiki/%C8%EE%E0%ED%ED_%CA%F0%EE%ED%F8%F2%E0%E4%F2%F1%EA%E8%E9" TargetMode="External"/><Relationship Id="rId282" Type="http://schemas.openxmlformats.org/officeDocument/2006/relationships/hyperlink" Target="https://ru.wikipedia.org/wiki/%D0%A5%D0%B0%D1%80%D1%8C%D0%BA%D0%BE%D0%B2" TargetMode="External"/><Relationship Id="rId317" Type="http://schemas.openxmlformats.org/officeDocument/2006/relationships/hyperlink" Target="https://ru.wikipedia.org/wiki/%C8%EE%E0%ED%ED_%CA%F0%EE%ED%F8%F2%E0%E4%F2%F1%EA%E8%E9" TargetMode="External"/><Relationship Id="rId338" Type="http://schemas.openxmlformats.org/officeDocument/2006/relationships/hyperlink" Target="https://ru.wikipedia.org/wiki/%C8%EE%E0%ED%ED_%CA%F0%EE%ED%F8%F2%E0%E4%F2%F1%EA%E8%E9" TargetMode="External"/><Relationship Id="rId359" Type="http://schemas.openxmlformats.org/officeDocument/2006/relationships/hyperlink" Target="https://ru.wikipedia.org/w/index.php?title=%D0%98%D0%BE%D0%B0%D0%BD%D0%BD_%D0%9A%D1%80%D0%BE%D0%BD%D1%88%D1%82%D0%B0%D0%B4%D1%82%D1%81%D0%BA%D0%B8%D0%B9&amp;veaction=edit&amp;vesection=16" TargetMode="External"/><Relationship Id="rId8" Type="http://schemas.openxmlformats.org/officeDocument/2006/relationships/image" Target="media/image2.jpeg"/><Relationship Id="rId98" Type="http://schemas.openxmlformats.org/officeDocument/2006/relationships/hyperlink" Target="https://ru.wikipedia.org/wiki/%D0%9F%D0%B8%D0%BD%D0%B5%D0%B6%D1%81%D0%BA%D0%B8%D0%B9_%D1%83%D0%B5%D0%B7%D0%B4" TargetMode="External"/><Relationship Id="rId121" Type="http://schemas.openxmlformats.org/officeDocument/2006/relationships/hyperlink" Target="https://ru.wikipedia.org/wiki/%C8%EE%E0%ED%ED_%CA%F0%EE%ED%F8%F2%E0%E4%F2%F1%EA%E8%E9" TargetMode="External"/><Relationship Id="rId142" Type="http://schemas.openxmlformats.org/officeDocument/2006/relationships/hyperlink" Target="https://ru.wikipedia.org/wiki/%C8%EE%E0%ED%ED_%CA%F0%EE%ED%F8%F2%E0%E4%F2%F1%EA%E8%E9" TargetMode="External"/><Relationship Id="rId163" Type="http://schemas.openxmlformats.org/officeDocument/2006/relationships/hyperlink" Target="https://ru.wikipedia.org/wiki/%D0%A1%D0%B2%D1%8F%D1%89%D0%B5%D0%BD%D1%81%D1%82%D0%B2%D0%BE" TargetMode="External"/><Relationship Id="rId184" Type="http://schemas.openxmlformats.org/officeDocument/2006/relationships/hyperlink" Target="https://ru.wikipedia.org/w/index.php?title=%D0%98%D0%BE%D0%B0%D0%BD%D0%BD_%D0%9A%D1%80%D0%BE%D0%BD%D1%88%D1%82%D0%B0%D0%B4%D1%82%D1%81%D0%BA%D0%B8%D0%B9&amp;action=edit&amp;section=6" TargetMode="External"/><Relationship Id="rId219" Type="http://schemas.openxmlformats.org/officeDocument/2006/relationships/hyperlink" Target="https://ru.wikipedia.org/wiki/1894_%D0%B3%D0%BE%D0%B4" TargetMode="External"/><Relationship Id="rId370" Type="http://schemas.openxmlformats.org/officeDocument/2006/relationships/hyperlink" Target="https://ru.wikipedia.org/wiki/%C8%EE%E0%ED%ED_%CA%F0%EE%ED%F8%F2%E0%E4%F2%F1%EA%E8%E9" TargetMode="External"/><Relationship Id="rId230" Type="http://schemas.openxmlformats.org/officeDocument/2006/relationships/hyperlink" Target="https://ru.wikipedia.org/wiki/%D0%9B%D0%B8%D0%B2%D0%B0%D0%B4%D0%B8%D0%B9%D1%81%D0%BA%D0%B8%D0%B9_%D0%B4%D0%B2%D0%BE%D1%80%D0%B5%D1%86" TargetMode="External"/><Relationship Id="rId251" Type="http://schemas.openxmlformats.org/officeDocument/2006/relationships/hyperlink" Target="https://ru.wikipedia.org/wiki/%D0%9C%D0%93%D0%A3" TargetMode="External"/><Relationship Id="rId25" Type="http://schemas.openxmlformats.org/officeDocument/2006/relationships/hyperlink" Target="https://ru.wikipedia.org/wiki/%D0%90%D1%80%D1%85%D0%B0%D0%BD%D0%B3%D0%B5%D0%BB%D1%8C%D1%81%D0%BA%D0%B0%D1%8F_%D0%B3%D1%83%D0%B1%D0%B5%D1%80%D0%BD%D0%B8%D1%8F" TargetMode="External"/><Relationship Id="rId46" Type="http://schemas.openxmlformats.org/officeDocument/2006/relationships/hyperlink" Target="https://ru.wikipedia.org/wiki/%D0%98%D0%BE%D0%B0%D0%BD%D0%BD%D0%BE%D0%B2%D1%81%D0%BA%D0%B8%D0%B9_%D0%BC%D0%BE%D0%BD%D0%B0%D1%81%D1%82%D1%8B%D1%80%D1%8C_(%D0%A1%D0%B0%D0%BD%D0%BA%D1%82-%D0%9F%D0%B5%D1%82%D0%B5%D1%80%D0%B1%D1%83%D1%80%D0%B3)" TargetMode="External"/><Relationship Id="rId67" Type="http://schemas.openxmlformats.org/officeDocument/2006/relationships/hyperlink" Target="https://ru.wikipedia.org/wiki/%C8%EE%E0%ED%ED_%CA%F0%EE%ED%F8%F2%E0%E4%F2%F1%EA%E8%E9" TargetMode="External"/><Relationship Id="rId272" Type="http://schemas.openxmlformats.org/officeDocument/2006/relationships/hyperlink" Target="https://ru.wikipedia.org/wiki/%D0%9C%D0%BE%D1%81%D0%BA%D0%BE%D0%B2%D1%81%D0%BA%D0%B8%D0%B5_%D0%B2%D0%B5%D0%B4%D0%BE%D0%BC%D0%BE%D1%81%D1%82%D0%B8" TargetMode="External"/><Relationship Id="rId293" Type="http://schemas.openxmlformats.org/officeDocument/2006/relationships/hyperlink" Target="https://ru.wikipedia.org/wiki/%C8%EE%E0%ED%ED_%CA%F0%EE%ED%F8%F2%E0%E4%F2%F1%EA%E8%E9" TargetMode="External"/><Relationship Id="rId307" Type="http://schemas.openxmlformats.org/officeDocument/2006/relationships/hyperlink" Target="https://ru.wikipedia.org/wiki/%D0%A6%D0%B5%D0%BD%D0%B7%D1%83%D1%80%D0%B0" TargetMode="External"/><Relationship Id="rId328" Type="http://schemas.openxmlformats.org/officeDocument/2006/relationships/hyperlink" Target="https://ru.wikipedia.org/w/index.php?title=%D0%98%D0%BE%D0%B0%D0%BD%D0%BD_%D0%9A%D1%80%D0%BE%D0%BD%D1%88%D1%82%D0%B0%D0%B4%D1%82%D1%81%D0%BA%D0%B8%D0%B9&amp;veaction=edit&amp;vesection=15" TargetMode="External"/><Relationship Id="rId349" Type="http://schemas.openxmlformats.org/officeDocument/2006/relationships/hyperlink" Target="https://ru.wikipedia.org/wiki/%C8%EE%E0%ED%ED_%CA%F0%EE%ED%F8%F2%E0%E4%F2%F1%EA%E8%E9" TargetMode="External"/><Relationship Id="rId88" Type="http://schemas.openxmlformats.org/officeDocument/2006/relationships/hyperlink" Target="https://ru.wikipedia.org/wiki/%C8%EE%E0%ED%ED_%CA%F0%EE%ED%F8%F2%E0%E4%F2%F1%EA%E8%E9" TargetMode="External"/><Relationship Id="rId111" Type="http://schemas.openxmlformats.org/officeDocument/2006/relationships/hyperlink" Target="https://ru.wikipedia.org/wiki/%C8%EE%E0%ED%ED_%CA%F0%EE%ED%F8%F2%E0%E4%F2%F1%EA%E8%E9" TargetMode="External"/><Relationship Id="rId132" Type="http://schemas.openxmlformats.org/officeDocument/2006/relationships/hyperlink" Target="https://ru.wikipedia.org/w/index.php?title=%D0%98%D0%BE%D0%B0%D0%BD%D0%BD_%D0%9A%D1%80%D0%BE%D0%BD%D1%88%D1%82%D0%B0%D0%B4%D1%82%D1%81%D0%BA%D0%B8%D0%B9&amp;action=edit&amp;section=4" TargetMode="External"/><Relationship Id="rId153" Type="http://schemas.openxmlformats.org/officeDocument/2006/relationships/hyperlink" Target="https://ru.wikipedia.org/wiki/%C8%EE%E0%ED%ED_%CA%F0%EE%ED%F8%F2%E0%E4%F2%F1%EA%E8%E9" TargetMode="External"/><Relationship Id="rId174" Type="http://schemas.openxmlformats.org/officeDocument/2006/relationships/hyperlink" Target="https://ru.wikipedia.org/wiki/%C8%EE%E0%ED%ED_%CA%F0%EE%ED%F8%F2%E0%E4%F2%F1%EA%E8%E9" TargetMode="External"/><Relationship Id="rId195" Type="http://schemas.openxmlformats.org/officeDocument/2006/relationships/hyperlink" Target="https://ru.wikipedia.org/wiki/%C8%EE%E0%ED%ED_%CA%F0%EE%ED%F8%F2%E0%E4%F2%F1%EA%E8%E9" TargetMode="External"/><Relationship Id="rId209" Type="http://schemas.openxmlformats.org/officeDocument/2006/relationships/hyperlink" Target="https://commons.wikimedia.org/wiki/File:%D0%A1%D1%83%D1%80%D0%B0.jpg?uselang=ru" TargetMode="External"/><Relationship Id="rId360" Type="http://schemas.openxmlformats.org/officeDocument/2006/relationships/hyperlink" Target="https://ru.wikipedia.org/w/index.php?title=%D0%98%D0%BE%D0%B0%D0%BD%D0%BD_%D0%9A%D1%80%D0%BE%D0%BD%D1%88%D1%82%D0%B0%D0%B4%D1%82%D1%81%D0%BA%D0%B8%D0%B9&amp;action=edit&amp;section=16" TargetMode="External"/><Relationship Id="rId220" Type="http://schemas.openxmlformats.org/officeDocument/2006/relationships/hyperlink" Target="https://ru.wikipedia.org/wiki/%D0%9E%D0%BB%D1%8C%D0%B3%D0%B0_%D0%9A%D0%BE%D0%BD%D1%81%D1%82%D0%B0%D0%BD%D1%82%D0%B8%D0%BD%D0%BE%D0%B2%D0%BD%D0%B0" TargetMode="External"/><Relationship Id="rId241" Type="http://schemas.openxmlformats.org/officeDocument/2006/relationships/hyperlink" Target="https://ru.wikipedia.org/w/index.php?title=%D0%98%D0%BE%D0%B0%D0%BD%D0%BD_%D0%9A%D1%80%D0%BE%D0%BD%D1%88%D1%82%D0%B0%D0%B4%D1%82%D1%81%D0%BA%D0%B8%D0%B9&amp;action=edit&amp;section=9" TargetMode="External"/><Relationship Id="rId15" Type="http://schemas.openxmlformats.org/officeDocument/2006/relationships/hyperlink" Target="http://days.pravoslavie.ru/Images/ii984&amp;1812.htm" TargetMode="External"/><Relationship Id="rId36" Type="http://schemas.openxmlformats.org/officeDocument/2006/relationships/hyperlink" Target="https://ru.wikipedia.org/wiki/1906_%D0%B3%D0%BE%D0%B4" TargetMode="External"/><Relationship Id="rId57" Type="http://schemas.openxmlformats.org/officeDocument/2006/relationships/hyperlink" Target="https://ru.wikipedia.org/wiki/%C8%EE%E0%ED%ED_%CA%F0%EE%ED%F8%F2%E0%E4%F2%F1%EA%E8%E9" TargetMode="External"/><Relationship Id="rId262" Type="http://schemas.openxmlformats.org/officeDocument/2006/relationships/hyperlink" Target="https://ru.wikipedia.org/wiki/1907" TargetMode="External"/><Relationship Id="rId283" Type="http://schemas.openxmlformats.org/officeDocument/2006/relationships/hyperlink" Target="https://ru.wikipedia.org/wiki/1890_%D0%B3%D0%BE%D0%B4" TargetMode="External"/><Relationship Id="rId318" Type="http://schemas.openxmlformats.org/officeDocument/2006/relationships/hyperlink" Target="https://ru.wikipedia.org/wiki/%D0%A0%D0%B5%D0%B2%D0%BE%D0%BB%D1%8E%D1%86%D0%B8%D1%8F_1905%E2%80%941907_%D0%B3%D0%BE%D0%B4%D0%BE%D0%B2_%D0%B2_%D0%A0%D0%BE%D1%81%D1%81%D0%B8%D0%B8" TargetMode="External"/><Relationship Id="rId339" Type="http://schemas.openxmlformats.org/officeDocument/2006/relationships/hyperlink" Target="https://ru.wikipedia.org/wiki/%D0%A2%D1%80%D0%BE%D0%B8%D1%86%D0%B0" TargetMode="External"/><Relationship Id="rId78" Type="http://schemas.openxmlformats.org/officeDocument/2006/relationships/hyperlink" Target="https://ru.wikipedia.org/wiki/%C8%EE%E0%ED%ED_%CA%F0%EE%ED%F8%F2%E0%E4%F2%F1%EA%E8%E9" TargetMode="External"/><Relationship Id="rId99" Type="http://schemas.openxmlformats.org/officeDocument/2006/relationships/hyperlink" Target="https://ru.wikipedia.org/wiki/%D0%90%D1%80%D1%85%D0%B0%D0%BD%D0%B3%D0%B5%D0%BB%D1%8C%D1%81%D0%BA%D0%B0%D1%8F_%D0%B3%D1%83%D0%B1%D0%B5%D1%80%D0%BD%D0%B8%D1%8F" TargetMode="External"/><Relationship Id="rId101" Type="http://schemas.openxmlformats.org/officeDocument/2006/relationships/hyperlink" Target="https://ru.wikipedia.org/wiki/%D0%9A%D1%80%D0%B5%D1%89%D0%B5%D0%BD%D0%B8%D0%B5" TargetMode="External"/><Relationship Id="rId122" Type="http://schemas.openxmlformats.org/officeDocument/2006/relationships/hyperlink" Target="https://ru.wikipedia.org/wiki/%C8%EE%E0%ED%ED_%CA%F0%EE%ED%F8%F2%E0%E4%F2%F1%EA%E8%E9" TargetMode="External"/><Relationship Id="rId143" Type="http://schemas.openxmlformats.org/officeDocument/2006/relationships/hyperlink" Target="https://ru.wikipedia.org/wiki/%D0%92%D0%B5%D0%BB%D0%B8%D0%BA%D0%B8%D0%B9_%D0%BF%D0%BE%D1%81%D1%82" TargetMode="External"/><Relationship Id="rId164" Type="http://schemas.openxmlformats.org/officeDocument/2006/relationships/hyperlink" Target="https://ru.wikipedia.org/wiki/%D0%9F%D1%80%D0%B5%D1%81%D0%B2%D0%B8%D1%82%D0%B5%D1%80" TargetMode="External"/><Relationship Id="rId185" Type="http://schemas.openxmlformats.org/officeDocument/2006/relationships/hyperlink" Target="https://ru.wikipedia.org/wiki/1870-%D0%B5" TargetMode="External"/><Relationship Id="rId350" Type="http://schemas.openxmlformats.org/officeDocument/2006/relationships/hyperlink" Target="https://ru.wikipedia.org/wiki/%D0%A2%D0%BE%D0%BB%D1%81%D1%82%D0%BE%D0%B2%D1%81%D1%82%D0%B2%D0%BE" TargetMode="External"/><Relationship Id="rId371" Type="http://schemas.openxmlformats.org/officeDocument/2006/relationships/hyperlink" Target="https://ru.wikipedia.org/w/index.php?title=%D0%98%D0%BE%D0%B0%D0%BD%D0%BD_%D0%9A%D1%80%D0%BE%D0%BD%D1%88%D1%82%D0%B0%D0%B4%D1%82%D1%81%D0%BA%D0%B8%D0%B9&amp;veaction=edit&amp;vesection=17" TargetMode="External"/><Relationship Id="rId4" Type="http://schemas.openxmlformats.org/officeDocument/2006/relationships/webSettings" Target="webSettings.xml"/><Relationship Id="rId9" Type="http://schemas.openxmlformats.org/officeDocument/2006/relationships/hyperlink" Target="http://days.pravoslavie.ru/Images/ii984&amp;814.htm" TargetMode="External"/><Relationship Id="rId180" Type="http://schemas.openxmlformats.org/officeDocument/2006/relationships/hyperlink" Target="https://ru.wikipedia.org/wiki/%D0%98%D1%81%D0%BF%D0%BE%D0%B2%D0%B5%D0%B4%D1%8C" TargetMode="External"/><Relationship Id="rId210" Type="http://schemas.openxmlformats.org/officeDocument/2006/relationships/image" Target="media/image9.jpeg"/><Relationship Id="rId215" Type="http://schemas.openxmlformats.org/officeDocument/2006/relationships/hyperlink" Target="https://ru.wikipedia.org/wiki/1890-%D0%B5" TargetMode="External"/><Relationship Id="rId236" Type="http://schemas.openxmlformats.org/officeDocument/2006/relationships/hyperlink" Target="https://ru.wikipedia.org/wiki/%D0%9A%D0%B8%D1%86%D0%B5%D0%BD%D0%BA%D0%BE,_%D0%9D%D0%B0%D0%B4%D0%B5%D0%B6%D0%B4%D0%B0_%D0%91%D0%BE%D1%80%D0%B8%D1%81%D0%BE%D0%B2%D0%BD%D0%B0" TargetMode="External"/><Relationship Id="rId257" Type="http://schemas.openxmlformats.org/officeDocument/2006/relationships/hyperlink" Target="https://ru.wikipedia.org/wiki/%D0%9B%D0%B5%D0%BD%D0%B8%D0%BD%D0%B3%D1%80%D0%B0%D0%B4%D1%81%D0%BA%D0%B8%D0%B9_%D0%B2%D0%BE%D0%BA%D0%B7%D0%B0%D0%BB" TargetMode="External"/><Relationship Id="rId278" Type="http://schemas.openxmlformats.org/officeDocument/2006/relationships/hyperlink" Target="https://ru.wikipedia.org/wiki/%C8%EE%E0%ED%ED_%CA%F0%EE%ED%F8%F2%E0%E4%F2%F1%EA%E8%E9" TargetMode="External"/><Relationship Id="rId26" Type="http://schemas.openxmlformats.org/officeDocument/2006/relationships/hyperlink" Target="https://ru.wikipedia.org/wiki/2_%D1%8F%D0%BD%D0%B2%D0%B0%D1%80%D1%8F" TargetMode="External"/><Relationship Id="rId231" Type="http://schemas.openxmlformats.org/officeDocument/2006/relationships/hyperlink" Target="https://ru.wikipedia.org/wiki/%D0%95%D0%B2%D1%85%D0%B0%D1%80%D0%B8%D1%81%D1%82%D0%B8%D1%8F" TargetMode="External"/><Relationship Id="rId252" Type="http://schemas.openxmlformats.org/officeDocument/2006/relationships/hyperlink" Target="https://ru.wikipedia.org/wiki/%D0%91%D0%B5%D0%BB%D0%B0%D1%8F_%D1%8D%D0%BC%D0%B8%D0%B3%D1%80%D0%B0%D1%86%D0%B8%D1%8F" TargetMode="External"/><Relationship Id="rId273" Type="http://schemas.openxmlformats.org/officeDocument/2006/relationships/hyperlink" Target="https://ru.wikipedia.org/wiki/%D0%93%D1%80%D0%B8%D0%BD%D0%B3%D0%BC%D1%83%D1%82,_%D0%92%D0%BB%D0%B0%D0%B4%D0%B8%D0%BC%D0%B8%D1%80_%D0%90%D0%BD%D0%B4%D1%80%D0%B5%D0%B5%D0%B2%D0%B8%D1%87" TargetMode="External"/><Relationship Id="rId294" Type="http://schemas.openxmlformats.org/officeDocument/2006/relationships/hyperlink" Target="https://ru.wikipedia.org/wiki/%C8%EE%E0%ED%ED_%CA%F0%EE%ED%F8%F2%E0%E4%F2%F1%EA%E8%E9" TargetMode="External"/><Relationship Id="rId308" Type="http://schemas.openxmlformats.org/officeDocument/2006/relationships/hyperlink" Target="http://www.voskres.ru/pravilo/dnevnik3.htm" TargetMode="External"/><Relationship Id="rId329" Type="http://schemas.openxmlformats.org/officeDocument/2006/relationships/hyperlink" Target="https://ru.wikipedia.org/w/index.php?title=%D0%98%D0%BE%D0%B0%D0%BD%D0%BD_%D0%9A%D1%80%D0%BE%D0%BD%D1%88%D1%82%D0%B0%D0%B4%D1%82%D1%81%D0%BA%D0%B8%D0%B9&amp;action=edit&amp;section=15" TargetMode="External"/><Relationship Id="rId47" Type="http://schemas.openxmlformats.org/officeDocument/2006/relationships/hyperlink" Target="https://ru.wikipedia.org/wiki/%D0%9A%D0%B0%D1%80%D0%BF%D0%BE%D0%B2%D0%BA%D0%B0_(%D1%80%D1%83%D0%BA%D0%B0%D0%B2)" TargetMode="External"/><Relationship Id="rId68" Type="http://schemas.openxmlformats.org/officeDocument/2006/relationships/hyperlink" Target="https://ru.wikipedia.org/wiki/%C8%EE%E0%ED%ED_%CA%F0%EE%ED%F8%F2%E0%E4%F2%F1%EA%E8%E9" TargetMode="External"/><Relationship Id="rId89" Type="http://schemas.openxmlformats.org/officeDocument/2006/relationships/hyperlink" Target="https://ru.wikipedia.org/wiki/%C8%EE%E0%ED%ED_%CA%F0%EE%ED%F8%F2%E0%E4%F2%F1%EA%E8%E9" TargetMode="External"/><Relationship Id="rId112" Type="http://schemas.openxmlformats.org/officeDocument/2006/relationships/hyperlink" Target="https://ru.wikipedia.org/wiki/%C8%EE%E0%ED%ED_%CA%F0%EE%ED%F8%F2%E0%E4%F2%F1%EA%E8%E9" TargetMode="External"/><Relationship Id="rId133" Type="http://schemas.openxmlformats.org/officeDocument/2006/relationships/hyperlink" Target="https://ru.wikipedia.org/wiki/%D0%9A%D1%80%D0%BE%D0%BD%D1%88%D1%82%D0%B0%D0%B4%D1%82" TargetMode="External"/><Relationship Id="rId154" Type="http://schemas.openxmlformats.org/officeDocument/2006/relationships/hyperlink" Target="https://ru.wikipedia.org/wiki/%C8%EE%E0%ED%ED_%CA%F0%EE%ED%F8%F2%E0%E4%F2%F1%EA%E8%E9" TargetMode="External"/><Relationship Id="rId175" Type="http://schemas.openxmlformats.org/officeDocument/2006/relationships/hyperlink" Target="https://ru.wikipedia.org/wiki/1875_%D0%B3%D0%BE%D0%B4" TargetMode="External"/><Relationship Id="rId340" Type="http://schemas.openxmlformats.org/officeDocument/2006/relationships/hyperlink" Target="https://ru.wikipedia.org/wiki/%D0%9D%D0%B5%D0%BF%D0%BE%D1%80%D0%BE%D1%87%D0%BD%D0%BE%D0%B5_%D0%B7%D0%B0%D1%87%D0%B0%D1%82%D0%B8%D0%B5" TargetMode="External"/><Relationship Id="rId361" Type="http://schemas.openxmlformats.org/officeDocument/2006/relationships/hyperlink" Target="https://ru.wikipedia.org/wiki/1904_%D0%B3%D0%BE%D0%B4" TargetMode="External"/><Relationship Id="rId196" Type="http://schemas.openxmlformats.org/officeDocument/2006/relationships/hyperlink" Target="https://ru.wikipedia.org/wiki/%C8%EE%E0%ED%ED_%CA%F0%EE%ED%F8%F2%E0%E4%F2%F1%EA%E8%E9" TargetMode="External"/><Relationship Id="rId200" Type="http://schemas.openxmlformats.org/officeDocument/2006/relationships/hyperlink" Target="https://ru.wikipedia.org/w/index.php?title=%D0%98%D0%BE%D0%B0%D0%BD%D0%BD_%D0%9A%D1%80%D0%BE%D0%BD%D1%88%D1%82%D0%B0%D0%B4%D1%82%D1%81%D0%BA%D0%B8%D0%B9&amp;action=edit&amp;section=7" TargetMode="External"/><Relationship Id="rId16" Type="http://schemas.openxmlformats.org/officeDocument/2006/relationships/image" Target="media/image6.jpeg"/><Relationship Id="rId221" Type="http://schemas.openxmlformats.org/officeDocument/2006/relationships/hyperlink" Target="https://ru.wikipedia.org/wiki/%D0%90%D0%BB%D0%B5%D0%BA%D1%81%D0%B0%D0%BD%D0%B4%D1%80%D0%B0_%D0%98%D0%BE%D1%81%D0%B8%D1%84%D0%BE%D0%B2%D0%BD%D0%B0" TargetMode="External"/><Relationship Id="rId242" Type="http://schemas.openxmlformats.org/officeDocument/2006/relationships/hyperlink" Target="https://ru.wikipedia.org/wiki/1896_%D0%B3%D0%BE%D0%B4" TargetMode="External"/><Relationship Id="rId263" Type="http://schemas.openxmlformats.org/officeDocument/2006/relationships/hyperlink" Target="https://ru.wikipedia.org/wiki/%D0%9D%D0%B8%D0%BA%D0%B8%D1%82%D1%81%D0%BA%D0%B8%D0%B9_%D0%B1%D1%83%D0%BB%D1%8C%D0%B2%D0%B0%D1%80" TargetMode="External"/><Relationship Id="rId284" Type="http://schemas.openxmlformats.org/officeDocument/2006/relationships/hyperlink" Target="https://ru.wikipedia.org/wiki/%D0%90%D0%BB%D1%8C%D1%84%D1%80%D0%B5%D0%B4_%D0%A4%D0%B5%D0%B4%D0%B5%D1%86%D0%BA%D0%B8%D0%B9" TargetMode="External"/><Relationship Id="rId319" Type="http://schemas.openxmlformats.org/officeDocument/2006/relationships/hyperlink" Target="https://ru.wikipedia.org/wiki/%C8%EE%E0%ED%ED_%CA%F0%EE%ED%F8%F2%E0%E4%F2%F1%EA%E8%E9" TargetMode="External"/><Relationship Id="rId37" Type="http://schemas.openxmlformats.org/officeDocument/2006/relationships/hyperlink" Target="https://ru.wikipedia.org/wiki/%D0%A1%D0%BE%D1%8E%D0%B7_%D0%A0%D1%83%D1%81%D1%81%D0%BA%D0%BE%D0%B3%D0%BE_%D0%9D%D0%B0%D1%80%D0%BE%D0%B4%D0%B0" TargetMode="External"/><Relationship Id="rId58" Type="http://schemas.openxmlformats.org/officeDocument/2006/relationships/hyperlink" Target="https://ru.wikipedia.org/wiki/%D0%A0%D0%9F%D0%A6" TargetMode="External"/><Relationship Id="rId79" Type="http://schemas.openxmlformats.org/officeDocument/2006/relationships/hyperlink" Target="https://ru.wikipedia.org/wiki/%C8%EE%E0%ED%ED_%CA%F0%EE%ED%F8%F2%E0%E4%F2%F1%EA%E8%E9" TargetMode="External"/><Relationship Id="rId102" Type="http://schemas.openxmlformats.org/officeDocument/2006/relationships/hyperlink" Target="https://ru.wikipedia.org/wiki/%D0%98%D0%BE%D0%B0%D0%BD%D0%BD_%D0%A0%D1%8B%D0%BB%D1%8C%D1%81%D0%BA%D0%B8%D0%B9" TargetMode="External"/><Relationship Id="rId123" Type="http://schemas.openxmlformats.org/officeDocument/2006/relationships/hyperlink" Target="https://ru.wikipedia.org/w/index.php?title=%D0%98%D0%BE%D0%B0%D0%BD%D0%BD_%D0%9A%D1%80%D0%BE%D0%BD%D1%88%D1%82%D0%B0%D0%B4%D1%82%D1%81%D0%BA%D0%B8%D0%B9&amp;veaction=edit&amp;vesection=3" TargetMode="External"/><Relationship Id="rId144" Type="http://schemas.openxmlformats.org/officeDocument/2006/relationships/hyperlink" Target="https://ru.wikipedia.org/wiki/%C8%EE%E0%ED%ED_%CA%F0%EE%ED%F8%F2%E0%E4%F2%F1%EA%E8%E9" TargetMode="External"/><Relationship Id="rId330" Type="http://schemas.openxmlformats.org/officeDocument/2006/relationships/hyperlink" Target="https://ru.wikipedia.org/wiki/1890-%D0%B5" TargetMode="External"/><Relationship Id="rId90" Type="http://schemas.openxmlformats.org/officeDocument/2006/relationships/hyperlink" Target="https://ru.wikipedia.org/wiki/%C8%EE%E0%ED%ED_%CA%F0%EE%ED%F8%F2%E0%E4%F2%F1%EA%E8%E9" TargetMode="External"/><Relationship Id="rId165" Type="http://schemas.openxmlformats.org/officeDocument/2006/relationships/hyperlink" Target="https://ru.wikipedia.org/wiki/%C8%EE%E0%ED%ED_%CA%F0%EE%ED%F8%F2%E0%E4%F2%F1%EA%E8%E9" TargetMode="External"/><Relationship Id="rId186" Type="http://schemas.openxmlformats.org/officeDocument/2006/relationships/hyperlink" Target="https://ru.wikipedia.org/wiki/%C8%EE%E0%ED%ED_%CA%F0%EE%ED%F8%F2%E0%E4%F2%F1%EA%E8%E9" TargetMode="External"/><Relationship Id="rId351" Type="http://schemas.openxmlformats.org/officeDocument/2006/relationships/hyperlink" Target="https://ru.wikipedia.org/wiki/%C8%EE%E0%ED%ED_%CA%F0%EE%ED%F8%F2%E0%E4%F2%F1%EA%E8%E9" TargetMode="External"/><Relationship Id="rId372" Type="http://schemas.openxmlformats.org/officeDocument/2006/relationships/hyperlink" Target="https://ru.wikipedia.org/w/index.php?title=%D0%98%D0%BE%D0%B0%D0%BD%D0%BD_%D0%9A%D1%80%D0%BE%D0%BD%D1%88%D1%82%D0%B0%D0%B4%D1%82%D1%81%D0%BA%D0%B8%D0%B9&amp;action=edit&amp;section=17" TargetMode="External"/><Relationship Id="rId211" Type="http://schemas.openxmlformats.org/officeDocument/2006/relationships/hyperlink" Target="https://ru.wikipedia.org/wiki/%D0%A1%D1%83%D1%80%D0%B0_(%D1%81%D0%B5%D0%BB%D0%BE)" TargetMode="External"/><Relationship Id="rId232" Type="http://schemas.openxmlformats.org/officeDocument/2006/relationships/hyperlink" Target="https://ru.wikipedia.org/wiki/%D0%95%D0%BB%D0%B5%D0%B9" TargetMode="External"/><Relationship Id="rId253" Type="http://schemas.openxmlformats.org/officeDocument/2006/relationships/hyperlink" Target="https://ru.wikipedia.org/wiki/%D0%9C%D0%BE%D1%81%D0%BA%D0%B2%D0%B0" TargetMode="External"/><Relationship Id="rId274" Type="http://schemas.openxmlformats.org/officeDocument/2006/relationships/hyperlink" Target="https://ru.wikipedia.org/wiki/%C8%EE%E0%ED%ED_%CA%F0%EE%ED%F8%F2%E0%E4%F2%F1%EA%E8%E9" TargetMode="External"/><Relationship Id="rId295" Type="http://schemas.openxmlformats.org/officeDocument/2006/relationships/hyperlink" Target="https://ru.wikipedia.org/wiki/%C8%EE%E0%ED%ED_%CA%F0%EE%ED%F8%F2%E0%E4%F2%F1%EA%E8%E9" TargetMode="External"/><Relationship Id="rId309" Type="http://schemas.openxmlformats.org/officeDocument/2006/relationships/hyperlink" Target="https://ru.wikipedia.org/w/index.php?title=%D0%98%D0%BE%D0%B0%D0%BD%D0%BD_%D0%9A%D1%80%D0%BE%D0%BD%D1%88%D1%82%D0%B0%D0%B4%D1%82%D1%81%D0%BA%D0%B8%D0%B9&amp;veaction=edit&amp;vesection=14" TargetMode="External"/><Relationship Id="rId27" Type="http://schemas.openxmlformats.org/officeDocument/2006/relationships/hyperlink" Target="https://ru.wikipedia.org/wiki/1909_%D0%B3%D0%BE%D0%B4" TargetMode="External"/><Relationship Id="rId48" Type="http://schemas.openxmlformats.org/officeDocument/2006/relationships/hyperlink" Target="https://ru.wikipedia.org/wiki/%D0%A1%D0%B0%D0%BD%D0%BA%D1%82-%D0%9F%D0%B5%D1%82%D0%B5%D1%80%D0%B1%D1%83%D1%80%D0%B3" TargetMode="External"/><Relationship Id="rId69" Type="http://schemas.openxmlformats.org/officeDocument/2006/relationships/hyperlink" Target="https://ru.wikipedia.org/wiki/%C8%EE%E0%ED%ED_%CA%F0%EE%ED%F8%F2%E0%E4%F2%F1%EA%E8%E9" TargetMode="External"/><Relationship Id="rId113" Type="http://schemas.openxmlformats.org/officeDocument/2006/relationships/hyperlink" Target="https://ru.wikipedia.org/wiki/1808_%D0%B3%D0%BE%D0%B4" TargetMode="External"/><Relationship Id="rId134" Type="http://schemas.openxmlformats.org/officeDocument/2006/relationships/hyperlink" Target="https://ru.wikipedia.org/wiki/%D0%94%D0%B5%D0%B2%D1%81%D1%82%D0%B2%D0%B5%D0%BD%D0%BD%D0%BE%D1%81%D1%82%D1%8C" TargetMode="External"/><Relationship Id="rId320" Type="http://schemas.openxmlformats.org/officeDocument/2006/relationships/hyperlink" Target="https://ru.wikipedia.org/wiki/%D0%A1%D0%BE%D1%8E%D0%B7_%D1%80%D1%83%D1%81%D1%81%D0%BA%D0%BE%D0%B3%D0%BE_%D0%BD%D0%B0%D1%80%D0%BE%D0%B4%D0%B0" TargetMode="External"/><Relationship Id="rId80" Type="http://schemas.openxmlformats.org/officeDocument/2006/relationships/hyperlink" Target="https://ru.wikipedia.org/wiki/%C8%EE%E0%ED%ED_%CA%F0%EE%ED%F8%F2%E0%E4%F2%F1%EA%E8%E9" TargetMode="External"/><Relationship Id="rId155" Type="http://schemas.openxmlformats.org/officeDocument/2006/relationships/hyperlink" Target="https://ru.wikipedia.org/wiki/%C8%EE%E0%ED%ED_%CA%F0%EE%ED%F8%F2%E0%E4%F2%F1%EA%E8%E9" TargetMode="External"/><Relationship Id="rId176" Type="http://schemas.openxmlformats.org/officeDocument/2006/relationships/hyperlink" Target="https://ru.wikipedia.org/wiki/1894_%D0%B3%D0%BE%D0%B4" TargetMode="External"/><Relationship Id="rId197" Type="http://schemas.openxmlformats.org/officeDocument/2006/relationships/hyperlink" Target="https://ru.wikipedia.org/wiki/%C8%EE%E0%ED%ED_%CA%F0%EE%ED%F8%F2%E0%E4%F2%F1%EA%E8%E9" TargetMode="External"/><Relationship Id="rId341" Type="http://schemas.openxmlformats.org/officeDocument/2006/relationships/hyperlink" Target="https://ru.wikipedia.org/wiki/%D0%92%D0%BE%D1%81%D0%BA%D1%80%D0%B5%D1%81%D0%B5%D0%BD%D0%B8%D0%B5_%D0%B8%D0%B7_%D0%BC%D1%91%D1%80%D1%82%D0%B2%D1%8B%D1%85" TargetMode="External"/><Relationship Id="rId362" Type="http://schemas.openxmlformats.org/officeDocument/2006/relationships/hyperlink" Target="https://ru.wikipedia.org/wiki/%D0%95%D0%BB%D0%B5%D0%BE%D1%81%D0%B2%D1%8F%D1%89%D0%B5%D0%BD%D0%B8%D0%B5" TargetMode="External"/><Relationship Id="rId201" Type="http://schemas.openxmlformats.org/officeDocument/2006/relationships/hyperlink" Target="https://ru.wikipedia.org/wiki/%C8%EE%E0%ED%ED_%CA%F0%EE%ED%F8%F2%E0%E4%F2%F1%EA%E8%E9" TargetMode="External"/><Relationship Id="rId222" Type="http://schemas.openxmlformats.org/officeDocument/2006/relationships/hyperlink" Target="https://ru.wikipedia.org/wiki/%C8%EE%E0%ED%ED_%CA%F0%EE%ED%F8%F2%E0%E4%F2%F1%EA%E8%E9" TargetMode="External"/><Relationship Id="rId243" Type="http://schemas.openxmlformats.org/officeDocument/2006/relationships/hyperlink" Target="https://ru.wikipedia.org/wiki/%D0%A3%D1%81%D0%BF%D0%B5%D0%BD%D1%81%D0%BA%D0%B8%D0%B9_%D1%81%D0%BE%D0%B1%D0%BE%D1%80_(%D0%9C%D0%BE%D1%81%D0%BA%D0%B2%D0%B0)" TargetMode="External"/><Relationship Id="rId264" Type="http://schemas.openxmlformats.org/officeDocument/2006/relationships/hyperlink" Target="https://ru.wikipedia.org/wiki/%C8%EE%E0%ED%ED_%CA%F0%EE%ED%F8%F2%E0%E4%F2%F1%EA%E8%E9" TargetMode="External"/><Relationship Id="rId285" Type="http://schemas.openxmlformats.org/officeDocument/2006/relationships/hyperlink" Target="https://ru.wikipedia.org/wiki/%C8%EE%E0%ED%ED_%CA%F0%EE%ED%F8%F2%E0%E4%F2%F1%EA%E8%E9" TargetMode="External"/><Relationship Id="rId17" Type="http://schemas.openxmlformats.org/officeDocument/2006/relationships/hyperlink" Target="http://days.pravoslavie.ru/Images/ii984&amp;815.htm" TargetMode="External"/><Relationship Id="rId38" Type="http://schemas.openxmlformats.org/officeDocument/2006/relationships/hyperlink" Target="https://ru.wikipedia.org/wiki/%D0%9F%D1%80%D0%B0%D0%B2%D1%8B%D0%B5_(%D0%BF%D0%BE%D0%BB%D0%B8%D1%82%D0%B8%D0%BA%D0%B0)" TargetMode="External"/><Relationship Id="rId59" Type="http://schemas.openxmlformats.org/officeDocument/2006/relationships/hyperlink" Target="https://ru.wikipedia.org/wiki/%D0%AE%D0%BB%D0%B8%D0%B0%D0%BD%D1%81%D0%BA%D0%B8%D0%B9_%D0%BA%D0%B0%D0%BB%D0%B5%D0%BD%D0%B4%D0%B0%D1%80%D1%8C" TargetMode="External"/><Relationship Id="rId103" Type="http://schemas.openxmlformats.org/officeDocument/2006/relationships/hyperlink" Target="https://ru.wikipedia.org/wiki/1779_%D0%B3%D0%BE%D0%B4" TargetMode="External"/><Relationship Id="rId124" Type="http://schemas.openxmlformats.org/officeDocument/2006/relationships/hyperlink" Target="https://ru.wikipedia.org/w/index.php?title=%D0%98%D0%BE%D0%B0%D0%BD%D0%BD_%D0%9A%D1%80%D0%BE%D0%BD%D1%88%D1%82%D0%B0%D0%B4%D1%82%D1%81%D0%BA%D0%B8%D0%B9&amp;action=edit&amp;section=3" TargetMode="External"/><Relationship Id="rId310" Type="http://schemas.openxmlformats.org/officeDocument/2006/relationships/hyperlink" Target="https://ru.wikipedia.org/w/index.php?title=%D0%98%D0%BE%D0%B0%D0%BD%D0%BD_%D0%9A%D1%80%D0%BE%D0%BD%D1%88%D1%82%D0%B0%D0%B4%D1%82%D1%81%D0%BA%D0%B8%D0%B9&amp;action=edit&amp;section=14" TargetMode="External"/><Relationship Id="rId70" Type="http://schemas.openxmlformats.org/officeDocument/2006/relationships/hyperlink" Target="https://ru.wikipedia.org/wiki/%C8%EE%E0%ED%ED_%CA%F0%EE%ED%F8%F2%E0%E4%F2%F1%EA%E8%E9" TargetMode="External"/><Relationship Id="rId91" Type="http://schemas.openxmlformats.org/officeDocument/2006/relationships/hyperlink" Target="https://ru.wikipedia.org/wiki/%C8%EE%E0%ED%ED_%CA%F0%EE%ED%F8%F2%E0%E4%F2%F1%EA%E8%E9" TargetMode="External"/><Relationship Id="rId145" Type="http://schemas.openxmlformats.org/officeDocument/2006/relationships/hyperlink" Target="https://ru.wikipedia.org/wiki/%C8%EE%E0%ED%ED_%CA%F0%EE%ED%F8%F2%E0%E4%F2%F1%EA%E8%E9" TargetMode="External"/><Relationship Id="rId166" Type="http://schemas.openxmlformats.org/officeDocument/2006/relationships/hyperlink" Target="https://ru.wikipedia.org/wiki/1857_%D0%B3%D0%BE%D0%B4" TargetMode="External"/><Relationship Id="rId187" Type="http://schemas.openxmlformats.org/officeDocument/2006/relationships/hyperlink" Target="https://ru.wikipedia.org/w/index.php?title=%D0%9A%D0%BE%D0%B2%D1%80%D0%B8%D0%B3%D0%B8%D0%BD%D0%B0,_%D0%9F%D0%B0%D1%80%D0%B0%D1%81%D0%BA%D0%B5%D0%B2%D0%B0_%D0%98%D0%B2%D0%B0%D0%BD%D0%BE%D0%B2%D0%BD%D0%B0&amp;action=edit&amp;redlink=1" TargetMode="External"/><Relationship Id="rId331" Type="http://schemas.openxmlformats.org/officeDocument/2006/relationships/hyperlink" Target="https://ru.wikipedia.org/wiki/%D0%A2%D0%BE%D0%BB%D1%81%D1%82%D0%BE%D0%B9,_%D0%9B%D0%B5%D0%B2_%D0%9D%D0%B8%D0%BA%D0%BE%D0%BB%D0%B0%D0%B5%D0%B2%D0%B8%D1%87" TargetMode="External"/><Relationship Id="rId352" Type="http://schemas.openxmlformats.org/officeDocument/2006/relationships/hyperlink" Target="https://ru.wikipedia.org/wiki/%C8%EE%E0%ED%ED_%CA%F0%EE%ED%F8%F2%E0%E4%F2%F1%EA%E8%E9" TargetMode="External"/><Relationship Id="rId373" Type="http://schemas.openxmlformats.org/officeDocument/2006/relationships/fontTable" Target="fontTable.xml"/><Relationship Id="rId1" Type="http://schemas.openxmlformats.org/officeDocument/2006/relationships/numbering" Target="numbering.xml"/><Relationship Id="rId212" Type="http://schemas.openxmlformats.org/officeDocument/2006/relationships/hyperlink" Target="https://ru.wikipedia.org/wiki/%D0%9F%D0%B8%D0%BD%D0%B5%D0%B3%D0%B0_(%D1%80%D0%B5%D0%BA%D0%B0)" TargetMode="External"/><Relationship Id="rId233" Type="http://schemas.openxmlformats.org/officeDocument/2006/relationships/hyperlink" Target="https://ru.wikipedia.org/wiki/%D0%9B%D0%B0%D0%BC%D0%BF%D0%B0%D0%B4%D0%B0" TargetMode="External"/><Relationship Id="rId254" Type="http://schemas.openxmlformats.org/officeDocument/2006/relationships/hyperlink" Target="https://ru.wikipedia.org/wiki/%D0%9D%D0%B8%D0%BA%D0%BE%D0%BB%D0%B0%D0%B5%D0%B2%D1%81%D0%BA%D0%B0%D1%8F_%D0%B6%D0%B5%D0%BB%D0%B5%D0%B7%D0%BD%D0%B0%D1%8F_%D0%B4%D0%BE%D1%80%D0%BE%D0%B3%D0%B0" TargetMode="External"/><Relationship Id="rId28" Type="http://schemas.openxmlformats.org/officeDocument/2006/relationships/hyperlink" Target="https://ru.wikipedia.org/wiki/%D0%9A%D1%80%D0%BE%D0%BD%D1%88%D1%82%D0%B0%D0%B4%D1%82" TargetMode="External"/><Relationship Id="rId49" Type="http://schemas.openxmlformats.org/officeDocument/2006/relationships/hyperlink" Target="https://ru.wikipedia.org/wiki/%D0%9A%D0%B0%D0%BD%D0%BE%D0%BD%D0%B8%D0%B7%D0%B0%D1%86%D0%B8%D1%8F" TargetMode="External"/><Relationship Id="rId114" Type="http://schemas.openxmlformats.org/officeDocument/2006/relationships/hyperlink" Target="https://ru.wikipedia.org/wiki/1828_%D0%B3%D0%BE%D0%B4" TargetMode="External"/><Relationship Id="rId275" Type="http://schemas.openxmlformats.org/officeDocument/2006/relationships/hyperlink" Target="https://ru.wikipedia.org/w/index.php?title=%D0%98%D0%BE%D0%B0%D0%BD%D0%BD_%D0%9A%D1%80%D0%BE%D0%BD%D1%88%D1%82%D0%B0%D0%B4%D1%82%D1%81%D0%BA%D0%B8%D0%B9&amp;veaction=edit&amp;vesection=11" TargetMode="External"/><Relationship Id="rId296" Type="http://schemas.openxmlformats.org/officeDocument/2006/relationships/hyperlink" Target="https://ru.wikipedia.org/w/index.php?title=%D0%98%D0%BE%D0%B0%D0%BD%D0%BD_%D0%9A%D1%80%D0%BE%D0%BD%D1%88%D1%82%D0%B0%D0%B4%D1%82%D1%81%D0%BA%D0%B8%D0%B9&amp;veaction=edit&amp;vesection=13" TargetMode="External"/><Relationship Id="rId300" Type="http://schemas.openxmlformats.org/officeDocument/2006/relationships/hyperlink" Target="https://ru.wikipedia.org/wiki/2000" TargetMode="External"/><Relationship Id="rId60" Type="http://schemas.openxmlformats.org/officeDocument/2006/relationships/hyperlink" Target="https://ru.wikipedia.org/wiki/%D0%A0%D1%83%D1%81%D1%81%D0%BA%D0%B0%D1%8F_%D0%BF%D1%80%D0%B0%D0%B2%D0%BE%D1%81%D0%BB%D0%B0%D0%B2%D0%BD%D0%B0%D1%8F_%D1%86%D0%B5%D1%80%D0%BA%D0%BE%D0%B2%D1%8C_%D0%B7%D0%B0%D0%B3%D1%80%D0%B0%D0%BD%D0%B8%D1%86%D0%B5%D0%B9" TargetMode="External"/><Relationship Id="rId81" Type="http://schemas.openxmlformats.org/officeDocument/2006/relationships/hyperlink" Target="https://ru.wikipedia.org/wiki/%C8%EE%E0%ED%ED_%CA%F0%EE%ED%F8%F2%E0%E4%F2%F1%EA%E8%E9" TargetMode="External"/><Relationship Id="rId135" Type="http://schemas.openxmlformats.org/officeDocument/2006/relationships/hyperlink" Target="https://ru.wikipedia.org/wiki/%C8%EE%E0%ED%ED_%CA%F0%EE%ED%F8%F2%E0%E4%F2%F1%EA%E8%E9" TargetMode="External"/><Relationship Id="rId156" Type="http://schemas.openxmlformats.org/officeDocument/2006/relationships/hyperlink" Target="https://ru.wikipedia.org/wiki/%C8%EE%E0%ED%ED_%CA%F0%EE%ED%F8%F2%E0%E4%F2%F1%EA%E8%E9" TargetMode="External"/><Relationship Id="rId177" Type="http://schemas.openxmlformats.org/officeDocument/2006/relationships/hyperlink" Target="https://ru.wikipedia.org/wiki/1899_%D0%B3%D0%BE%D0%B4" TargetMode="External"/><Relationship Id="rId198" Type="http://schemas.openxmlformats.org/officeDocument/2006/relationships/hyperlink" Target="https://ru.wikipedia.org/wiki/%C8%EE%E0%ED%ED_%CA%F0%EE%ED%F8%F2%E0%E4%F2%F1%EA%E8%E9" TargetMode="External"/><Relationship Id="rId321" Type="http://schemas.openxmlformats.org/officeDocument/2006/relationships/hyperlink" Target="https://ru.wikipedia.org/wiki/1905_%D0%B3%D0%BE%D0%B4" TargetMode="External"/><Relationship Id="rId342" Type="http://schemas.openxmlformats.org/officeDocument/2006/relationships/hyperlink" Target="http://ioann.name/knigi/otvetlt.html" TargetMode="External"/><Relationship Id="rId363" Type="http://schemas.openxmlformats.org/officeDocument/2006/relationships/hyperlink" Target="https://ru.wikipedia.org/wiki/%C8%EE%E0%ED%ED_%CA%F0%EE%ED%F8%F2%E0%E4%F2%F1%EA%E8%E9" TargetMode="External"/><Relationship Id="rId202" Type="http://schemas.openxmlformats.org/officeDocument/2006/relationships/hyperlink" Target="https://ru.wikipedia.org/wiki/%C8%EE%E0%ED%ED_%CA%F0%EE%ED%F8%F2%E0%E4%F2%F1%EA%E8%E9" TargetMode="External"/><Relationship Id="rId223" Type="http://schemas.openxmlformats.org/officeDocument/2006/relationships/hyperlink" Target="https://ru.wikipedia.org/wiki/%C8%EE%E0%ED%ED_%CA%F0%EE%ED%F8%F2%E0%E4%F2%F1%EA%E8%E9" TargetMode="External"/><Relationship Id="rId244" Type="http://schemas.openxmlformats.org/officeDocument/2006/relationships/hyperlink" Target="https://ru.wikipedia.org/wiki/%D0%9C%D0%BE%D1%81%D0%BA%D0%BE%D0%B2%D1%81%D0%BA%D0%B8%D0%B9_%D0%9A%D1%80%D0%B5%D0%BC%D0%BB%D1%8C" TargetMode="External"/><Relationship Id="rId18" Type="http://schemas.openxmlformats.org/officeDocument/2006/relationships/image" Target="media/image7.jpeg"/><Relationship Id="rId39" Type="http://schemas.openxmlformats.org/officeDocument/2006/relationships/hyperlink" Target="https://ru.wikipedia.org/wiki/%D0%A1%D0%A1%D0%A1%D0%A0" TargetMode="External"/><Relationship Id="rId265" Type="http://schemas.openxmlformats.org/officeDocument/2006/relationships/hyperlink" Target="https://ru.wikipedia.org/wiki/%C8%EE%E0%ED%ED_%CA%F0%EE%ED%F8%F2%E0%E4%F2%F1%EA%E8%E9" TargetMode="External"/><Relationship Id="rId286" Type="http://schemas.openxmlformats.org/officeDocument/2006/relationships/hyperlink" Target="https://ru.wikipedia.org/wiki/%C8%EE%E0%ED%ED_%CA%F0%EE%ED%F8%F2%E0%E4%F2%F1%EA%E8%E9" TargetMode="External"/><Relationship Id="rId50" Type="http://schemas.openxmlformats.org/officeDocument/2006/relationships/hyperlink" Target="https://ru.wikipedia.org/wiki/%D0%9F%D1%80%D0%B0%D0%B2%D0%B5%D0%B4%D0%BD%D1%8B%D0%B9" TargetMode="External"/><Relationship Id="rId104" Type="http://schemas.openxmlformats.org/officeDocument/2006/relationships/hyperlink" Target="https://ru.wikipedia.org/wiki/%C8%EE%E0%ED%ED_%CA%F0%EE%ED%F8%F2%E0%E4%F2%F1%EA%E8%E9" TargetMode="External"/><Relationship Id="rId125" Type="http://schemas.openxmlformats.org/officeDocument/2006/relationships/hyperlink" Target="https://ru.wikipedia.org/wiki/1839_%D0%B3%D0%BE%D0%B4" TargetMode="External"/><Relationship Id="rId146" Type="http://schemas.openxmlformats.org/officeDocument/2006/relationships/hyperlink" Target="https://ru.wikipedia.org/wiki/%D0%9E%D1%82%D0%BF%D0%B5%D0%B2%D0%B0%D0%BD%D0%B8%D0%B5" TargetMode="External"/><Relationship Id="rId167" Type="http://schemas.openxmlformats.org/officeDocument/2006/relationships/hyperlink" Target="https://ru.wikipedia.org/wiki/1862_%D0%B3%D0%BE%D0%B4" TargetMode="External"/><Relationship Id="rId188" Type="http://schemas.openxmlformats.org/officeDocument/2006/relationships/hyperlink" Target="https://ru.wikipedia.org/wiki/%C8%EE%E0%ED%ED_%CA%F0%EE%ED%F8%F2%E0%E4%F2%F1%EA%E8%E9" TargetMode="External"/><Relationship Id="rId311" Type="http://schemas.openxmlformats.org/officeDocument/2006/relationships/hyperlink" Target="https://ru.wikipedia.org/wiki/%D0%9A%D0%B0%D0%B7%D0%B0%D0%BD%D1%81%D0%BA%D0%BE%D0%B5_%D0%BE%D0%B1%D1%89%D0%B5%D1%81%D1%82%D0%B2%D0%BE_%D1%82%D1%80%D0%B5%D0%B7%D0%B2%D0%BE%D1%81%D1%82%D0%B8" TargetMode="External"/><Relationship Id="rId332" Type="http://schemas.openxmlformats.org/officeDocument/2006/relationships/hyperlink" Target="https://ru.wikipedia.org/wiki/%C8%EE%E0%ED%ED_%CA%F0%EE%ED%F8%F2%E0%E4%F2%F1%EA%E8%E9" TargetMode="External"/><Relationship Id="rId353" Type="http://schemas.openxmlformats.org/officeDocument/2006/relationships/hyperlink" Target="https://ru.wikipedia.org/wiki/%D0%98%D0%BB%D0%BB%D1%8F%D1%88%D0%B5%D0%B2%D0%B8%D1%87,_%D0%AF%D0%BA%D0%BE%D0%B2_%D0%92%D0%B0%D0%BB%D0%B5%D1%80%D0%B8%D0%B0%D0%BD%D0%BE%D0%B2%D0%B8%D1%87" TargetMode="External"/><Relationship Id="rId374" Type="http://schemas.openxmlformats.org/officeDocument/2006/relationships/theme" Target="theme/theme1.xml"/><Relationship Id="rId71" Type="http://schemas.openxmlformats.org/officeDocument/2006/relationships/hyperlink" Target="https://ru.wikipedia.org/wiki/%C8%EE%E0%ED%ED_%CA%F0%EE%ED%F8%F2%E0%E4%F2%F1%EA%E8%E9" TargetMode="External"/><Relationship Id="rId92" Type="http://schemas.openxmlformats.org/officeDocument/2006/relationships/hyperlink" Target="https://ru.wikipedia.org/w/index.php?title=%D0%98%D0%BE%D0%B0%D0%BD%D0%BD_%D0%9A%D1%80%D0%BE%D0%BD%D1%88%D1%82%D0%B0%D0%B4%D1%82%D1%81%D0%BA%D0%B8%D0%B9&amp;veaction=edit&amp;vesection=1" TargetMode="External"/><Relationship Id="rId213" Type="http://schemas.openxmlformats.org/officeDocument/2006/relationships/hyperlink" Target="https://ru.wikipedia.org/wiki/%D0%98%D0%BE%D0%B0%D0%BD%D0%BD%D0%BE-%D0%91%D0%BE%D0%B3%D0%BE%D1%81%D0%BB%D0%BE%D0%B2%D1%81%D0%BA%D0%B8%D0%B9_%D0%A1%D1%83%D1%80%D1%81%D0%BA%D0%B8%D0%B9_%D0%BC%D0%BE%D0%BD%D0%B0%D1%81%D1%82%D1%8B%D1%80%D1%8C" TargetMode="External"/><Relationship Id="rId234" Type="http://schemas.openxmlformats.org/officeDocument/2006/relationships/hyperlink" Target="https://ru.wikipedia.org/wiki/%C8%EE%E0%ED%ED_%CA%F0%EE%ED%F8%F2%E0%E4%F2%F1%EA%E8%E9" TargetMode="External"/><Relationship Id="rId2" Type="http://schemas.openxmlformats.org/officeDocument/2006/relationships/styles" Target="styles.xml"/><Relationship Id="rId29" Type="http://schemas.openxmlformats.org/officeDocument/2006/relationships/hyperlink" Target="https://ru.wikipedia.org/wiki/%D0%A1%D0%B0%D0%BD%D0%BA%D1%82-%D0%9F%D0%B5%D1%82%D0%B5%D1%80%D0%B1%D1%83%D1%80%D0%B3%D1%81%D0%BA%D0%B0%D1%8F_%D0%B3%D1%83%D0%B1%D0%B5%D1%80%D0%BD%D0%B8%D1%8F" TargetMode="External"/><Relationship Id="rId255" Type="http://schemas.openxmlformats.org/officeDocument/2006/relationships/hyperlink" Target="https://ru.wikipedia.org/wiki/%C8%EE%E0%ED%ED_%CA%F0%EE%ED%F8%F2%E0%E4%F2%F1%EA%E8%E9" TargetMode="External"/><Relationship Id="rId276" Type="http://schemas.openxmlformats.org/officeDocument/2006/relationships/hyperlink" Target="https://ru.wikipedia.org/w/index.php?title=%D0%98%D0%BE%D0%B0%D0%BD%D0%BD_%D0%9A%D1%80%D0%BE%D0%BD%D1%88%D1%82%D0%B0%D0%B4%D1%82%D1%81%D0%BA%D0%B8%D0%B9&amp;action=edit&amp;section=11" TargetMode="External"/><Relationship Id="rId297" Type="http://schemas.openxmlformats.org/officeDocument/2006/relationships/hyperlink" Target="https://ru.wikipedia.org/w/index.php?title=%D0%98%D0%BE%D0%B0%D0%BD%D0%BD_%D0%9A%D1%80%D0%BE%D0%BD%D1%88%D1%82%D0%B0%D0%B4%D1%82%D1%81%D0%BA%D0%B8%D0%B9&amp;action=edit&amp;section=13" TargetMode="External"/><Relationship Id="rId40" Type="http://schemas.openxmlformats.org/officeDocument/2006/relationships/hyperlink" Target="https://ru.wikipedia.org/wiki/%C8%EE%E0%ED%ED_%CA%F0%EE%ED%F8%F2%E0%E4%F2%F1%EA%E8%E9" TargetMode="External"/><Relationship Id="rId115" Type="http://schemas.openxmlformats.org/officeDocument/2006/relationships/hyperlink" Target="https://ru.wikipedia.org/wiki/%C8%EE%E0%ED%ED_%CA%F0%EE%ED%F8%F2%E0%E4%F2%F1%EA%E8%E9" TargetMode="External"/><Relationship Id="rId136" Type="http://schemas.openxmlformats.org/officeDocument/2006/relationships/hyperlink" Target="https://ru.wikipedia.org/wiki/%C8%EE%E0%ED%ED_%CA%F0%EE%ED%F8%F2%E0%E4%F2%F1%EA%E8%E9" TargetMode="External"/><Relationship Id="rId157" Type="http://schemas.openxmlformats.org/officeDocument/2006/relationships/hyperlink" Target="https://ru.wikipedia.org/wiki/1855_%D0%B3%D0%BE%D0%B4" TargetMode="External"/><Relationship Id="rId178" Type="http://schemas.openxmlformats.org/officeDocument/2006/relationships/hyperlink" Target="https://ru.wikipedia.org/wiki/1880-%D0%B5" TargetMode="External"/><Relationship Id="rId301" Type="http://schemas.openxmlformats.org/officeDocument/2006/relationships/hyperlink" Target="https://ru.wikipedia.org/wiki/%D0%9E%D0%BB%D0%B1%D0%B0%D0%BD%D0%B8_(%D0%9D%D1%8C%D1%8E-%D0%99%D0%BE%D1%80%D0%BA)" TargetMode="External"/><Relationship Id="rId322" Type="http://schemas.openxmlformats.org/officeDocument/2006/relationships/hyperlink" Target="https://ru.wikipedia.org/wiki/1907_%D0%B3%D0%BE%D0%B4" TargetMode="External"/><Relationship Id="rId343" Type="http://schemas.openxmlformats.org/officeDocument/2006/relationships/hyperlink" Target="https://ru.wikipedia.org/wiki/%C8%EE%E0%ED%ED_%CA%F0%EE%ED%F8%F2%E0%E4%F2%F1%EA%E8%E9" TargetMode="External"/><Relationship Id="rId364" Type="http://schemas.openxmlformats.org/officeDocument/2006/relationships/hyperlink" Target="https://ru.wikipedia.org/wiki/%D0%9C%D0%BE%D1%87%D0%B5%D0%B2%D0%BE%D0%B9_%D0%BF%D1%83%D0%B7%D1%8B%D1%80%D1%8C" TargetMode="External"/><Relationship Id="rId61" Type="http://schemas.openxmlformats.org/officeDocument/2006/relationships/hyperlink" Target="https://ru.wikipedia.org/wiki/%C8%EE%E0%ED%ED_%CA%F0%EE%ED%F8%F2%E0%E4%F2%F1%EA%E8%E9" TargetMode="External"/><Relationship Id="rId82" Type="http://schemas.openxmlformats.org/officeDocument/2006/relationships/hyperlink" Target="https://ru.wikipedia.org/wiki/%C8%EE%E0%ED%ED_%CA%F0%EE%ED%F8%F2%E0%E4%F2%F1%EA%E8%E9" TargetMode="External"/><Relationship Id="rId199" Type="http://schemas.openxmlformats.org/officeDocument/2006/relationships/hyperlink" Target="https://ru.wikipedia.org/w/index.php?title=%D0%98%D0%BE%D0%B0%D0%BD%D0%BD_%D0%9A%D1%80%D0%BE%D0%BD%D1%88%D1%82%D0%B0%D0%B4%D1%82%D1%81%D0%BA%D0%B8%D0%B9&amp;veaction=edit&amp;vesection=7" TargetMode="External"/><Relationship Id="rId203" Type="http://schemas.openxmlformats.org/officeDocument/2006/relationships/hyperlink" Target="https://ru.wikipedia.org/wiki/%C8%EE%E0%ED%ED_%CA%F0%EE%ED%F8%F2%E0%E4%F2%F1%EA%E8%E9" TargetMode="External"/><Relationship Id="rId19" Type="http://schemas.openxmlformats.org/officeDocument/2006/relationships/image" Target="media/image8.jpeg"/><Relationship Id="rId224" Type="http://schemas.openxmlformats.org/officeDocument/2006/relationships/hyperlink" Target="https://ru.wikipedia.org/wiki/%C8%EE%E0%ED%ED_%CA%F0%EE%ED%F8%F2%E0%E4%F2%F1%EA%E8%E9" TargetMode="External"/><Relationship Id="rId245" Type="http://schemas.openxmlformats.org/officeDocument/2006/relationships/hyperlink" Target="https://ru.wikipedia.org/wiki/%D0%9A%D0%BE%D1%80%D0%BE%D0%BD%D0%B0%D1%86%D0%B8%D1%8F_%D0%9D%D0%B8%D0%BA%D0%BE%D0%BB%D0%B0%D1%8F_II_%D0%B8_%D0%90%D0%BB%D0%B5%D0%BA%D1%81%D0%B0%D0%BD%D0%B4%D1%80%D1%8B_%D0%A4%D1%91%D0%B4%D0%BE%D1%80%D0%BE%D0%B2%D0%BD%D1%8B" TargetMode="External"/><Relationship Id="rId266" Type="http://schemas.openxmlformats.org/officeDocument/2006/relationships/hyperlink" Target="https://ru.wikipedia.org/wiki/%D0%A1%D1%91%D0%BC%D0%B3%D0%B0" TargetMode="External"/><Relationship Id="rId287" Type="http://schemas.openxmlformats.org/officeDocument/2006/relationships/hyperlink" Target="https://ru.wikipedia.org/wiki/%C8%EE%E0%ED%ED_%CA%F0%EE%ED%F8%F2%E0%E4%F2%F1%EA%E8%E9" TargetMode="External"/><Relationship Id="rId30" Type="http://schemas.openxmlformats.org/officeDocument/2006/relationships/hyperlink" Target="https://ru.wikipedia.org/wiki/%D0%A1%D0%B2%D1%8F%D1%89%D0%B5%D0%BD%D0%BD%D0%B8%D0%BA" TargetMode="External"/><Relationship Id="rId105" Type="http://schemas.openxmlformats.org/officeDocument/2006/relationships/hyperlink" Target="https://ru.wikipedia.org/wiki/%C8%EE%E0%ED%ED_%CA%F0%EE%ED%F8%F2%E0%E4%F2%F1%EA%E8%E9" TargetMode="External"/><Relationship Id="rId126" Type="http://schemas.openxmlformats.org/officeDocument/2006/relationships/hyperlink" Target="https://ru.wikipedia.org/wiki/1851_%D0%B3%D0%BE%D0%B4" TargetMode="External"/><Relationship Id="rId147" Type="http://schemas.openxmlformats.org/officeDocument/2006/relationships/hyperlink" Target="https://ru.wikipedia.org/wiki/%D0%9A%D0%B8%D1%80%D0%B8%D0%BB%D0%BB_(%D0%A1%D0%BC%D0%B8%D1%80%D0%BD%D0%BE%D0%B2)" TargetMode="External"/><Relationship Id="rId168" Type="http://schemas.openxmlformats.org/officeDocument/2006/relationships/hyperlink" Target="https://ru.wikipedia.org/wiki/%D0%97%D0%B0%D0%BA%D0%BE%D0%BD_%D0%91%D0%BE%D0%B6%D0%B8%D0%B9_(%D0%B4%D0%B8%D1%81%D1%86%D0%B8%D0%BF%D0%BB%D0%B8%D0%BD%D0%B0)" TargetMode="External"/><Relationship Id="rId312" Type="http://schemas.openxmlformats.org/officeDocument/2006/relationships/hyperlink" Target="https://ru.wikipedia.org/wiki/%D0%94%D0%B5%D1%8F%D1%82%D0%B5%D0%BB%D1%8C_(%D0%B6%D1%83%D1%80%D0%BD%D0%B0%D0%BB)" TargetMode="External"/><Relationship Id="rId333" Type="http://schemas.openxmlformats.org/officeDocument/2006/relationships/hyperlink" Target="https://ru.wikipedia.org/wiki/%D0%9F%D0%B0%D0%BD%D1%82%D0%B5%D0%B8%D0%B7%D0%BC" TargetMode="External"/><Relationship Id="rId354" Type="http://schemas.openxmlformats.org/officeDocument/2006/relationships/hyperlink" Target="https://ru.wikipedia.org/wiki/%C8%EE%E0%ED%ED_%CA%F0%EE%ED%F8%F2%E0%E4%F2%F1%EA%E8%E9" TargetMode="External"/><Relationship Id="rId51" Type="http://schemas.openxmlformats.org/officeDocument/2006/relationships/hyperlink" Target="https://ru.wikipedia.org/wiki/%D0%A0%D0%9F%D0%A6%D0%97" TargetMode="External"/><Relationship Id="rId72" Type="http://schemas.openxmlformats.org/officeDocument/2006/relationships/hyperlink" Target="https://ru.wikipedia.org/wiki/%C8%EE%E0%ED%ED_%CA%F0%EE%ED%F8%F2%E0%E4%F2%F1%EA%E8%E9" TargetMode="External"/><Relationship Id="rId93" Type="http://schemas.openxmlformats.org/officeDocument/2006/relationships/hyperlink" Target="https://ru.wikipedia.org/w/index.php?title=%D0%98%D0%BE%D0%B0%D0%BD%D0%BD_%D0%9A%D1%80%D0%BE%D0%BD%D1%88%D1%82%D0%B0%D0%B4%D1%82%D1%81%D0%BA%D0%B8%D0%B9&amp;action=edit&amp;section=1" TargetMode="External"/><Relationship Id="rId189" Type="http://schemas.openxmlformats.org/officeDocument/2006/relationships/hyperlink" Target="https://ru.wikipedia.org/wiki/%D0%90%D0%BB%D0%B5%D0%BA%D1%81%D0%B0%D0%BD%D0%B4%D1%80_II" TargetMode="External"/><Relationship Id="rId3" Type="http://schemas.openxmlformats.org/officeDocument/2006/relationships/settings" Target="settings.xml"/><Relationship Id="rId214" Type="http://schemas.openxmlformats.org/officeDocument/2006/relationships/hyperlink" Target="https://ru.wikipedia.org/wiki/%C8%EE%E0%ED%ED_%CA%F0%EE%ED%F8%F2%E0%E4%F2%F1%EA%E8%E9" TargetMode="External"/><Relationship Id="rId235" Type="http://schemas.openxmlformats.org/officeDocument/2006/relationships/hyperlink" Target="https://ru.wikipedia.org/wiki/%C8%EE%E0%ED%ED_%CA%F0%EE%ED%F8%F2%E0%E4%F2%F1%EA%E8%E9" TargetMode="External"/><Relationship Id="rId256" Type="http://schemas.openxmlformats.org/officeDocument/2006/relationships/hyperlink" Target="https://ru.wikipedia.org/wiki/%D0%9A%D0%B0%D1%80%D0%B5%D1%82%D0%B0" TargetMode="External"/><Relationship Id="rId277" Type="http://schemas.openxmlformats.org/officeDocument/2006/relationships/hyperlink" Target="https://ru.wikipedia.org/wiki/%C8%EE%E0%ED%ED_%CA%F0%EE%ED%F8%F2%E0%E4%F2%F1%EA%E8%E9" TargetMode="External"/><Relationship Id="rId298" Type="http://schemas.openxmlformats.org/officeDocument/2006/relationships/hyperlink" Target="https://ru.wikipedia.org/wiki/%C8%EE%E0%ED%ED_%CA%F0%EE%ED%F8%F2%E0%E4%F2%F1%EA%E8%E9" TargetMode="External"/><Relationship Id="rId116" Type="http://schemas.openxmlformats.org/officeDocument/2006/relationships/hyperlink" Target="https://ru.wikipedia.org/wiki/%C8%EE%E0%ED%ED_%CA%F0%EE%ED%F8%F2%E0%E4%F2%F1%EA%E8%E9" TargetMode="External"/><Relationship Id="rId137" Type="http://schemas.openxmlformats.org/officeDocument/2006/relationships/hyperlink" Target="https://ru.wikipedia.org/wiki/%C8%EE%E0%ED%ED_%CA%F0%EE%ED%F8%F2%E0%E4%F2%F1%EA%E8%E9" TargetMode="External"/><Relationship Id="rId158" Type="http://schemas.openxmlformats.org/officeDocument/2006/relationships/hyperlink" Target="https://ru.wikipedia.org/wiki/%D0%9F%D0%B5%D1%82%D1%80%D0%BE%D0%BF%D0%B0%D0%B2%D0%BB%D0%BE%D0%B2%D1%81%D0%BA%D0%B8%D0%B9_%D1%81%D0%BE%D0%B1%D0%BE%D1%80" TargetMode="External"/><Relationship Id="rId302" Type="http://schemas.openxmlformats.org/officeDocument/2006/relationships/hyperlink" Target="https://ru.wikipedia.org/wiki/%D0%9A%D0%B8%D1%86%D0%B5%D0%BD%D0%BA%D0%BE,_%D0%9D%D0%B0%D0%B4%D0%B5%D0%B6%D0%B4%D0%B0_%D0%91%D0%BE%D1%80%D0%B8%D1%81%D0%BE%D0%B2%D0%BD%D0%B0" TargetMode="External"/><Relationship Id="rId323" Type="http://schemas.openxmlformats.org/officeDocument/2006/relationships/hyperlink" Target="https://ru.wikipedia.org/wiki/%C8%EE%E0%ED%ED_%CA%F0%EE%ED%F8%F2%E0%E4%F2%F1%EA%E8%E9" TargetMode="External"/><Relationship Id="rId344" Type="http://schemas.openxmlformats.org/officeDocument/2006/relationships/hyperlink" Target="https://ru.wikipedia.org/wiki/%C8%EE%E0%ED%ED_%CA%F0%EE%ED%F8%F2%E0%E4%F2%F1%EA%E8%E9" TargetMode="External"/><Relationship Id="rId20" Type="http://schemas.openxmlformats.org/officeDocument/2006/relationships/hyperlink" Target="http://www.pravmir.ru/svyatoj-pravednyj-ioann-kronshtadtskij/" TargetMode="External"/><Relationship Id="rId41" Type="http://schemas.openxmlformats.org/officeDocument/2006/relationships/hyperlink" Target="https://ru.wikipedia.org/wiki/%C8%EE%E0%ED%ED_%CA%F0%EE%ED%F8%F2%E0%E4%F2%F1%EA%E8%E9" TargetMode="External"/><Relationship Id="rId62" Type="http://schemas.openxmlformats.org/officeDocument/2006/relationships/hyperlink" Target="https://ru.wikipedia.org/wiki/%C8%EE%E0%ED%ED_%CA%F0%EE%ED%F8%F2%E0%E4%F2%F1%EA%E8%E9" TargetMode="External"/><Relationship Id="rId83" Type="http://schemas.openxmlformats.org/officeDocument/2006/relationships/hyperlink" Target="https://ru.wikipedia.org/wiki/%C8%EE%E0%ED%ED_%CA%F0%EE%ED%F8%F2%E0%E4%F2%F1%EA%E8%E9" TargetMode="External"/><Relationship Id="rId179" Type="http://schemas.openxmlformats.org/officeDocument/2006/relationships/hyperlink" Target="https://ru.wikipedia.org/wiki/%D0%98%D1%81%D0%B8%D0%B4%D0%BE%D1%80_(%D0%9D%D0%B8%D0%BA%D0%BE%D0%BB%D1%8C%D1%81%D0%BA%D0%B8%D0%B9)" TargetMode="External"/><Relationship Id="rId365" Type="http://schemas.openxmlformats.org/officeDocument/2006/relationships/hyperlink" Target="https://ru.wikipedia.org/wiki/%C8%EE%E0%ED%ED_%CA%F0%EE%ED%F8%F2%E0%E4%F2%F1%EA%E8%E9" TargetMode="External"/><Relationship Id="rId190" Type="http://schemas.openxmlformats.org/officeDocument/2006/relationships/hyperlink" Target="https://ru.wikipedia.org/wiki/1883_%D0%B3%D0%BE%D0%B4" TargetMode="External"/><Relationship Id="rId204" Type="http://schemas.openxmlformats.org/officeDocument/2006/relationships/hyperlink" Target="https://ru.wikipedia.org/wiki/%C8%EE%E0%ED%ED_%CA%F0%EE%ED%F8%F2%E0%E4%F2%F1%EA%E8%E9" TargetMode="External"/><Relationship Id="rId225" Type="http://schemas.openxmlformats.org/officeDocument/2006/relationships/hyperlink" Target="https://ru.wikipedia.org/wiki/%D0%9B%D0%B8%D0%B2%D0%B0%D0%B4%D0%B8%D1%8F" TargetMode="External"/><Relationship Id="rId246" Type="http://schemas.openxmlformats.org/officeDocument/2006/relationships/hyperlink" Target="https://ru.wikipedia.org/wiki/%D0%9D%D0%B8%D0%BA%D0%BE%D0%BB%D0%B0%D0%B9_II" TargetMode="External"/><Relationship Id="rId267" Type="http://schemas.openxmlformats.org/officeDocument/2006/relationships/hyperlink" Target="https://ru.wikipedia.org/wiki/%D0%91%D0%B5%D0%BB%D1%83%D0%B3%D0%B0" TargetMode="External"/><Relationship Id="rId288" Type="http://schemas.openxmlformats.org/officeDocument/2006/relationships/hyperlink" Target="https://ru.wikipedia.org/wiki/%C8%EE%E0%ED%ED_%CA%F0%EE%ED%F8%F2%E0%E4%F2%F1%EA%E8%E9" TargetMode="External"/><Relationship Id="rId106" Type="http://schemas.openxmlformats.org/officeDocument/2006/relationships/hyperlink" Target="https://ru.wikipedia.org/wiki/%C8%EE%E0%ED%ED_%CA%F0%EE%ED%F8%F2%E0%E4%F2%F1%EA%E8%E9" TargetMode="External"/><Relationship Id="rId127" Type="http://schemas.openxmlformats.org/officeDocument/2006/relationships/hyperlink" Target="https://ru.wikipedia.org/wiki/%D0%A1%D0%B0%D0%BD%D0%BA%D1%82-%D0%9F%D0%B5%D1%82%D0%B5%D1%80%D0%B1%D1%83%D1%80%D0%B3%D1%81%D0%BA%D0%B0%D1%8F_%D0%B4%D1%83%D1%85%D0%BE%D0%B2%D0%BD%D0%B0%D1%8F_%D0%B0%D0%BA%D0%B0%D0%B4%D0%B5%D0%BC%D0%B8%D1%8F" TargetMode="External"/><Relationship Id="rId313" Type="http://schemas.openxmlformats.org/officeDocument/2006/relationships/hyperlink" Target="https://ru.wikipedia.org/wiki/1898" TargetMode="External"/><Relationship Id="rId10" Type="http://schemas.openxmlformats.org/officeDocument/2006/relationships/image" Target="media/image3.jpeg"/><Relationship Id="rId31" Type="http://schemas.openxmlformats.org/officeDocument/2006/relationships/hyperlink" Target="https://ru.wikipedia.org/wiki/%D0%A0%D1%83%D1%81%D1%81%D0%BA%D0%B0%D1%8F_%D0%9F%D1%80%D0%B0%D0%B2%D0%BE%D1%81%D0%BB%D0%B0%D0%B2%D0%BD%D0%B0%D1%8F_%D0%A6%D0%B5%D1%80%D0%BA%D0%BE%D0%B2%D1%8C" TargetMode="External"/><Relationship Id="rId52" Type="http://schemas.openxmlformats.org/officeDocument/2006/relationships/hyperlink" Target="https://ru.wikipedia.org/wiki/1_%D0%BD%D0%BE%D1%8F%D0%B1%D1%80%D1%8F" TargetMode="External"/><Relationship Id="rId73" Type="http://schemas.openxmlformats.org/officeDocument/2006/relationships/hyperlink" Target="https://ru.wikipedia.org/wiki/%C8%EE%E0%ED%ED_%CA%F0%EE%ED%F8%F2%E0%E4%F2%F1%EA%E8%E9" TargetMode="External"/><Relationship Id="rId94" Type="http://schemas.openxmlformats.org/officeDocument/2006/relationships/hyperlink" Target="https://ru.wikipedia.org/w/index.php?title=%D0%98%D0%BE%D0%B0%D0%BD%D0%BD_%D0%9A%D1%80%D0%BE%D0%BD%D1%88%D1%82%D0%B0%D0%B4%D1%82%D1%81%D0%BA%D0%B8%D0%B9&amp;veaction=edit&amp;vesection=2" TargetMode="External"/><Relationship Id="rId148" Type="http://schemas.openxmlformats.org/officeDocument/2006/relationships/hyperlink" Target="https://ru.wikipedia.org/wiki/%C8%EE%E0%ED%ED_%CA%F0%EE%ED%F8%F2%E0%E4%F2%F1%EA%E8%E9" TargetMode="External"/><Relationship Id="rId169" Type="http://schemas.openxmlformats.org/officeDocument/2006/relationships/hyperlink" Target="https://ru.wikipedia.org/wiki/%C8%EE%E0%ED%ED_%CA%F0%EE%ED%F8%F2%E0%E4%F2%F1%EA%E8%E9" TargetMode="External"/><Relationship Id="rId334" Type="http://schemas.openxmlformats.org/officeDocument/2006/relationships/hyperlink" Target="https://ru.wikipedia.org/wiki/%C8%EE%E0%ED%ED_%CA%F0%EE%ED%F8%F2%E0%E4%F2%F1%EA%E8%E9" TargetMode="External"/><Relationship Id="rId355" Type="http://schemas.openxmlformats.org/officeDocument/2006/relationships/hyperlink" Target="https://ru.wikipedia.org/wiki/%D0%A2%D0%BE%D0%BB%D1%81%D1%82%D0%BE%D0%B9,_%D0%9B%D0%B5%D0%B2_%D0%9D%D0%B8%D0%BA%D0%BE%D0%BB%D0%B0%D0%B5%D0%B2%D0%B8%D1%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21075</Words>
  <Characters>120130</Characters>
  <Application>Microsoft Office Word</Application>
  <DocSecurity>0</DocSecurity>
  <Lines>1001</Lines>
  <Paragraphs>281</Paragraphs>
  <ScaleCrop>false</ScaleCrop>
  <Company/>
  <LinksUpToDate>false</LinksUpToDate>
  <CharactersWithSpaces>140924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2015-01-27T17:41:00Z</dcterms:created>
  <dcterms:modified xsi:type="dcterms:W3CDTF">2015-01-27T17:46:00Z</dcterms:modified>
</cp:coreProperties>
</file>